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A1CD" w14:textId="1C9B03C6" w:rsidR="00892BB1" w:rsidRPr="00C03642" w:rsidRDefault="00892BB1" w:rsidP="00892BB1">
      <w:pPr>
        <w:jc w:val="center"/>
        <w:rPr>
          <w:b/>
          <w:bCs/>
          <w:sz w:val="36"/>
          <w:szCs w:val="36"/>
          <w:lang w:val="en-GB"/>
        </w:rPr>
      </w:pPr>
      <w:r w:rsidRPr="00C03642">
        <w:rPr>
          <w:b/>
          <w:bCs/>
          <w:sz w:val="36"/>
          <w:szCs w:val="36"/>
          <w:lang w:val="en-GB"/>
        </w:rPr>
        <w:t>Actor Analysis</w:t>
      </w:r>
    </w:p>
    <w:p w14:paraId="0E756A67" w14:textId="00C49602" w:rsidR="00F45F5B" w:rsidRPr="00C03642" w:rsidRDefault="00E20E57" w:rsidP="00892BB1">
      <w:pPr>
        <w:jc w:val="center"/>
        <w:rPr>
          <w:b/>
          <w:bCs/>
          <w:sz w:val="36"/>
          <w:szCs w:val="36"/>
          <w:lang w:val="en-GB"/>
        </w:rPr>
      </w:pPr>
      <w:r w:rsidRPr="00C03642">
        <w:rPr>
          <w:b/>
          <w:bCs/>
          <w:sz w:val="36"/>
          <w:szCs w:val="36"/>
          <w:lang w:val="en-GB"/>
        </w:rPr>
        <w:t>Frankville District</w:t>
      </w:r>
    </w:p>
    <w:p w14:paraId="64420699" w14:textId="4BA05359" w:rsidR="00892BB1" w:rsidRPr="00C03642" w:rsidRDefault="00687A57" w:rsidP="00FD7B76">
      <w:pPr>
        <w:jc w:val="both"/>
        <w:rPr>
          <w:i/>
          <w:iCs/>
          <w:color w:val="FF0000"/>
          <w:sz w:val="24"/>
          <w:szCs w:val="24"/>
          <w:lang w:val="en-GB"/>
        </w:rPr>
      </w:pPr>
      <w:r w:rsidRPr="00C03642">
        <w:rPr>
          <w:i/>
          <w:iCs/>
          <w:color w:val="FF0000"/>
          <w:sz w:val="24"/>
          <w:szCs w:val="24"/>
          <w:lang w:val="en-GB"/>
        </w:rPr>
        <w:t xml:space="preserve">Instructions:  This template can be used to </w:t>
      </w:r>
      <w:r w:rsidR="0006412E" w:rsidRPr="00C03642">
        <w:rPr>
          <w:i/>
          <w:iCs/>
          <w:color w:val="FF0000"/>
          <w:sz w:val="24"/>
          <w:szCs w:val="24"/>
          <w:lang w:val="en-GB"/>
        </w:rPr>
        <w:t xml:space="preserve">identify the various actors in a </w:t>
      </w:r>
      <w:r w:rsidR="00FD7B76" w:rsidRPr="00C03642">
        <w:rPr>
          <w:i/>
          <w:iCs/>
          <w:color w:val="FF0000"/>
          <w:sz w:val="24"/>
          <w:szCs w:val="24"/>
          <w:lang w:val="en-GB"/>
        </w:rPr>
        <w:t>defined</w:t>
      </w:r>
      <w:r w:rsidR="0006412E" w:rsidRPr="00C03642">
        <w:rPr>
          <w:i/>
          <w:iCs/>
          <w:color w:val="FF0000"/>
          <w:sz w:val="24"/>
          <w:szCs w:val="24"/>
          <w:lang w:val="en-GB"/>
        </w:rPr>
        <w:t xml:space="preserve"> </w:t>
      </w:r>
      <w:r w:rsidR="003D5244" w:rsidRPr="00C03642">
        <w:rPr>
          <w:i/>
          <w:iCs/>
          <w:color w:val="FF0000"/>
          <w:sz w:val="24"/>
          <w:szCs w:val="24"/>
          <w:lang w:val="en-GB"/>
        </w:rPr>
        <w:t xml:space="preserve">locality or area, </w:t>
      </w:r>
      <w:r w:rsidR="0042154A" w:rsidRPr="00C03642">
        <w:rPr>
          <w:i/>
          <w:iCs/>
          <w:color w:val="FF0000"/>
          <w:sz w:val="24"/>
          <w:szCs w:val="24"/>
          <w:lang w:val="en-GB"/>
        </w:rPr>
        <w:t xml:space="preserve">and their relationships and </w:t>
      </w:r>
      <w:r w:rsidR="00694C39" w:rsidRPr="00C03642">
        <w:rPr>
          <w:i/>
          <w:iCs/>
          <w:color w:val="FF0000"/>
          <w:sz w:val="24"/>
          <w:szCs w:val="24"/>
          <w:lang w:val="en-GB"/>
        </w:rPr>
        <w:t xml:space="preserve">influence </w:t>
      </w:r>
      <w:r w:rsidR="0006412E" w:rsidRPr="00C03642">
        <w:rPr>
          <w:i/>
          <w:iCs/>
          <w:color w:val="FF0000"/>
          <w:sz w:val="24"/>
          <w:szCs w:val="24"/>
          <w:lang w:val="en-GB"/>
        </w:rPr>
        <w:t xml:space="preserve">in relation to NGO operations, </w:t>
      </w:r>
      <w:r w:rsidR="000B5850" w:rsidRPr="00C03642">
        <w:rPr>
          <w:i/>
          <w:iCs/>
          <w:color w:val="FF0000"/>
          <w:sz w:val="24"/>
          <w:szCs w:val="24"/>
          <w:lang w:val="en-GB"/>
        </w:rPr>
        <w:t xml:space="preserve">and to identify </w:t>
      </w:r>
      <w:proofErr w:type="gramStart"/>
      <w:r w:rsidR="000B5850" w:rsidRPr="00C03642">
        <w:rPr>
          <w:i/>
          <w:iCs/>
          <w:color w:val="FF0000"/>
          <w:sz w:val="24"/>
          <w:szCs w:val="24"/>
          <w:lang w:val="en-GB"/>
        </w:rPr>
        <w:t>particular actors</w:t>
      </w:r>
      <w:proofErr w:type="gramEnd"/>
      <w:r w:rsidR="000B5850" w:rsidRPr="00C03642">
        <w:rPr>
          <w:i/>
          <w:iCs/>
          <w:color w:val="FF0000"/>
          <w:sz w:val="24"/>
          <w:szCs w:val="24"/>
          <w:lang w:val="en-GB"/>
        </w:rPr>
        <w:t xml:space="preserve"> for further engagement </w:t>
      </w:r>
      <w:r w:rsidR="008820D1" w:rsidRPr="00C03642">
        <w:rPr>
          <w:i/>
          <w:iCs/>
          <w:color w:val="FF0000"/>
          <w:sz w:val="24"/>
          <w:szCs w:val="24"/>
          <w:lang w:val="en-GB"/>
        </w:rPr>
        <w:t>in order</w:t>
      </w:r>
      <w:r w:rsidR="000B5850" w:rsidRPr="00C03642">
        <w:rPr>
          <w:i/>
          <w:iCs/>
          <w:color w:val="FF0000"/>
          <w:sz w:val="24"/>
          <w:szCs w:val="24"/>
          <w:lang w:val="en-GB"/>
        </w:rPr>
        <w:t xml:space="preserve"> to increase </w:t>
      </w:r>
      <w:r w:rsidR="003041C2" w:rsidRPr="00C03642">
        <w:rPr>
          <w:i/>
          <w:iCs/>
          <w:color w:val="FF0000"/>
          <w:sz w:val="24"/>
          <w:szCs w:val="24"/>
          <w:lang w:val="en-GB"/>
        </w:rPr>
        <w:t>awareness and</w:t>
      </w:r>
      <w:r w:rsidR="006929B8" w:rsidRPr="00C03642">
        <w:rPr>
          <w:i/>
          <w:iCs/>
          <w:color w:val="FF0000"/>
          <w:sz w:val="24"/>
          <w:szCs w:val="24"/>
          <w:lang w:val="en-GB"/>
        </w:rPr>
        <w:t xml:space="preserve"> support</w:t>
      </w:r>
      <w:r w:rsidR="00EA03E6" w:rsidRPr="00C03642">
        <w:rPr>
          <w:i/>
          <w:iCs/>
          <w:color w:val="FF0000"/>
          <w:sz w:val="24"/>
          <w:szCs w:val="24"/>
          <w:lang w:val="en-GB"/>
        </w:rPr>
        <w:t>.</w:t>
      </w:r>
    </w:p>
    <w:p w14:paraId="5030E70D" w14:textId="1668F4E2" w:rsidR="005331AD" w:rsidRPr="00C03642" w:rsidRDefault="005331AD" w:rsidP="00892BB1">
      <w:pPr>
        <w:rPr>
          <w:b/>
          <w:bCs/>
          <w:sz w:val="36"/>
          <w:szCs w:val="36"/>
          <w:lang w:val="en-GB"/>
        </w:rPr>
      </w:pPr>
      <w:r w:rsidRPr="00C03642">
        <w:rPr>
          <w:b/>
          <w:bCs/>
          <w:sz w:val="36"/>
          <w:szCs w:val="36"/>
          <w:lang w:val="en-GB"/>
        </w:rPr>
        <w:t xml:space="preserve">Planned </w:t>
      </w:r>
      <w:r w:rsidR="00233671" w:rsidRPr="00C03642">
        <w:rPr>
          <w:b/>
          <w:bCs/>
          <w:sz w:val="36"/>
          <w:szCs w:val="36"/>
          <w:lang w:val="en-GB"/>
        </w:rPr>
        <w:t>Activities</w:t>
      </w:r>
      <w:r w:rsidRPr="00C03642">
        <w:rPr>
          <w:b/>
          <w:bCs/>
          <w:sz w:val="36"/>
          <w:szCs w:val="36"/>
          <w:lang w:val="en-GB"/>
        </w:rPr>
        <w:t>:</w:t>
      </w:r>
    </w:p>
    <w:p w14:paraId="26947843" w14:textId="493D1B27" w:rsidR="003E2E76" w:rsidRPr="00C03642" w:rsidRDefault="00D10B01" w:rsidP="002D5638">
      <w:pPr>
        <w:pStyle w:val="NoSpacing"/>
        <w:spacing w:after="240"/>
        <w:jc w:val="both"/>
        <w:rPr>
          <w:rFonts w:cstheme="minorHAnsi"/>
          <w:i/>
          <w:color w:val="0070C0"/>
        </w:rPr>
      </w:pPr>
      <w:r w:rsidRPr="00C03642">
        <w:rPr>
          <w:rFonts w:cstheme="minorHAnsi"/>
          <w:bCs/>
          <w:i/>
          <w:color w:val="0070C0"/>
        </w:rPr>
        <w:t>XXX</w:t>
      </w:r>
      <w:r w:rsidR="00A5729E" w:rsidRPr="00C03642">
        <w:rPr>
          <w:rFonts w:cstheme="minorHAnsi"/>
          <w:bCs/>
          <w:i/>
          <w:color w:val="0070C0"/>
        </w:rPr>
        <w:t xml:space="preserve"> provides support</w:t>
      </w:r>
      <w:r w:rsidR="002D5638" w:rsidRPr="00C03642">
        <w:rPr>
          <w:rFonts w:cstheme="minorHAnsi"/>
          <w:bCs/>
          <w:i/>
          <w:color w:val="0070C0"/>
        </w:rPr>
        <w:t>…</w:t>
      </w:r>
      <w:r w:rsidR="002D5638" w:rsidRPr="00C03642">
        <w:rPr>
          <w:rFonts w:cstheme="minorHAnsi"/>
          <w:i/>
          <w:color w:val="0070C0"/>
        </w:rPr>
        <w:t>.</w:t>
      </w:r>
    </w:p>
    <w:p w14:paraId="0CFD5E96" w14:textId="4C6DADD4" w:rsidR="005331AD" w:rsidRPr="00C03642" w:rsidRDefault="005331AD" w:rsidP="00892BB1">
      <w:pPr>
        <w:rPr>
          <w:b/>
          <w:bCs/>
          <w:sz w:val="36"/>
          <w:szCs w:val="36"/>
          <w:lang w:val="en-GB"/>
        </w:rPr>
      </w:pPr>
      <w:r w:rsidRPr="00C03642">
        <w:rPr>
          <w:b/>
          <w:bCs/>
          <w:sz w:val="36"/>
          <w:szCs w:val="36"/>
          <w:lang w:val="en-GB"/>
        </w:rPr>
        <w:t>Operational Area:</w:t>
      </w:r>
    </w:p>
    <w:p w14:paraId="0D4A6F19" w14:textId="3E92BEC8" w:rsidR="00436FD6" w:rsidRPr="00C03642" w:rsidRDefault="00CE1F97" w:rsidP="00892BB1">
      <w:pPr>
        <w:rPr>
          <w:b/>
          <w:bCs/>
          <w:sz w:val="36"/>
          <w:szCs w:val="36"/>
          <w:lang w:val="en-GB"/>
        </w:rPr>
      </w:pPr>
      <w:r w:rsidRPr="00C03642">
        <w:rPr>
          <w:rFonts w:cstheme="minorHAnsi"/>
          <w:bCs/>
          <w:i/>
          <w:color w:val="0070C0"/>
          <w:lang w:val="en-GB"/>
        </w:rPr>
        <w:t>Insert map of operational areas</w:t>
      </w:r>
      <w:r w:rsidR="00457304" w:rsidRPr="00C03642">
        <w:rPr>
          <w:rFonts w:cstheme="minorHAnsi"/>
          <w:bCs/>
          <w:i/>
          <w:color w:val="0070C0"/>
          <w:lang w:val="en-GB"/>
        </w:rPr>
        <w:t>…</w:t>
      </w:r>
    </w:p>
    <w:p w14:paraId="3A4A554E" w14:textId="1F301775" w:rsidR="00B41389" w:rsidRPr="00C03642" w:rsidRDefault="00233671" w:rsidP="00892BB1">
      <w:pPr>
        <w:rPr>
          <w:lang w:val="en-GB"/>
        </w:rPr>
      </w:pPr>
      <w:r w:rsidRPr="00C03642">
        <w:rPr>
          <w:b/>
          <w:bCs/>
          <w:sz w:val="36"/>
          <w:szCs w:val="36"/>
          <w:lang w:val="en-GB"/>
        </w:rPr>
        <w:t>Key Actors</w:t>
      </w:r>
      <w:r w:rsidR="00B41389" w:rsidRPr="00C03642">
        <w:rPr>
          <w:lang w:val="en-GB"/>
        </w:rPr>
        <w:t>:</w:t>
      </w:r>
    </w:p>
    <w:p w14:paraId="4969801B" w14:textId="4A3B3DA0" w:rsidR="00D10B01" w:rsidRPr="000F7A01" w:rsidRDefault="002D5638" w:rsidP="00457304">
      <w:pPr>
        <w:jc w:val="both"/>
        <w:rPr>
          <w:i/>
          <w:iCs/>
          <w:color w:val="0070C0"/>
          <w:lang w:val="en-GB"/>
        </w:rPr>
      </w:pPr>
      <w:r w:rsidRPr="000F7A01">
        <w:rPr>
          <w:i/>
          <w:iCs/>
          <w:color w:val="0070C0"/>
          <w:lang w:val="en-GB"/>
        </w:rPr>
        <w:t xml:space="preserve">List each actor with a </w:t>
      </w:r>
      <w:r w:rsidR="00457304" w:rsidRPr="000F7A01">
        <w:rPr>
          <w:i/>
          <w:iCs/>
          <w:color w:val="0070C0"/>
          <w:lang w:val="en-GB"/>
        </w:rPr>
        <w:t>brief</w:t>
      </w:r>
      <w:r w:rsidRPr="000F7A01">
        <w:rPr>
          <w:i/>
          <w:iCs/>
          <w:color w:val="0070C0"/>
          <w:lang w:val="en-GB"/>
        </w:rPr>
        <w:t xml:space="preserve"> </w:t>
      </w:r>
      <w:r w:rsidR="00457304" w:rsidRPr="000F7A01">
        <w:rPr>
          <w:i/>
          <w:iCs/>
          <w:color w:val="0070C0"/>
          <w:lang w:val="en-GB"/>
        </w:rPr>
        <w:t>description</w:t>
      </w:r>
      <w:r w:rsidR="007247CF" w:rsidRPr="000F7A01">
        <w:rPr>
          <w:i/>
          <w:iCs/>
          <w:color w:val="0070C0"/>
          <w:lang w:val="en-GB"/>
        </w:rPr>
        <w:t xml:space="preserve"> of their interests, </w:t>
      </w:r>
      <w:r w:rsidR="00C03642" w:rsidRPr="000F7A01">
        <w:rPr>
          <w:i/>
          <w:iCs/>
          <w:color w:val="0070C0"/>
          <w:lang w:val="en-GB"/>
        </w:rPr>
        <w:t>influence,</w:t>
      </w:r>
      <w:r w:rsidR="007247CF" w:rsidRPr="000F7A01">
        <w:rPr>
          <w:i/>
          <w:iCs/>
          <w:color w:val="0070C0"/>
          <w:lang w:val="en-GB"/>
        </w:rPr>
        <w:t xml:space="preserve"> and relationships</w:t>
      </w:r>
      <w:r w:rsidR="00457304" w:rsidRPr="000F7A01">
        <w:rPr>
          <w:i/>
          <w:iCs/>
          <w:color w:val="0070C0"/>
          <w:lang w:val="en-GB"/>
        </w:rPr>
        <w:t>…</w:t>
      </w:r>
    </w:p>
    <w:p w14:paraId="033B9AC0" w14:textId="0804045B" w:rsidR="002F2830" w:rsidRDefault="00507DCC" w:rsidP="00507DCC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…</w:t>
      </w:r>
    </w:p>
    <w:p w14:paraId="18EE0E53" w14:textId="692C3CB9" w:rsidR="00507DCC" w:rsidRDefault="00507DCC" w:rsidP="00507DCC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…</w:t>
      </w:r>
    </w:p>
    <w:p w14:paraId="0328AD0C" w14:textId="0BAACAF2" w:rsidR="00507DCC" w:rsidRDefault="00507DCC" w:rsidP="00507DCC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…</w:t>
      </w:r>
    </w:p>
    <w:p w14:paraId="38C9CBFB" w14:textId="11597E61" w:rsidR="00507DCC" w:rsidRPr="00507DCC" w:rsidRDefault="00507DCC" w:rsidP="00507DCC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…</w:t>
      </w:r>
    </w:p>
    <w:p w14:paraId="6FDCEA17" w14:textId="2D83409C" w:rsidR="000C0488" w:rsidRPr="00C03642" w:rsidRDefault="000C0488" w:rsidP="000C0488">
      <w:pPr>
        <w:rPr>
          <w:b/>
          <w:bCs/>
          <w:sz w:val="36"/>
          <w:szCs w:val="36"/>
          <w:lang w:val="en-GB"/>
        </w:rPr>
      </w:pPr>
      <w:r w:rsidRPr="00C03642">
        <w:rPr>
          <w:b/>
          <w:bCs/>
          <w:sz w:val="36"/>
          <w:szCs w:val="36"/>
          <w:lang w:val="en-GB"/>
        </w:rPr>
        <w:t>Influence</w:t>
      </w:r>
      <w:r w:rsidR="00013FCB">
        <w:rPr>
          <w:b/>
          <w:bCs/>
          <w:sz w:val="36"/>
          <w:szCs w:val="36"/>
          <w:lang w:val="en-GB"/>
        </w:rPr>
        <w:t>/Support</w:t>
      </w:r>
      <w:r w:rsidRPr="00C03642">
        <w:rPr>
          <w:b/>
          <w:bCs/>
          <w:sz w:val="36"/>
          <w:szCs w:val="36"/>
          <w:lang w:val="en-GB"/>
        </w:rPr>
        <w:t xml:space="preserve"> Map:</w:t>
      </w:r>
    </w:p>
    <w:p w14:paraId="54F42AD1" w14:textId="30F036ED" w:rsidR="00D21040" w:rsidRPr="00C03642" w:rsidRDefault="000C0488" w:rsidP="00C675C2">
      <w:pPr>
        <w:jc w:val="both"/>
        <w:rPr>
          <w:lang w:val="en-GB"/>
        </w:rPr>
      </w:pPr>
      <w:r w:rsidRPr="00C03642">
        <w:rPr>
          <w:rFonts w:cstheme="minorHAnsi"/>
          <w:bCs/>
          <w:i/>
          <w:color w:val="0070C0"/>
          <w:lang w:val="en-GB"/>
        </w:rPr>
        <w:t xml:space="preserve">The following map can be used to identify </w:t>
      </w:r>
      <w:r w:rsidR="00BE3FCF" w:rsidRPr="00C03642">
        <w:rPr>
          <w:rFonts w:cstheme="minorHAnsi"/>
          <w:bCs/>
          <w:i/>
          <w:color w:val="0070C0"/>
          <w:lang w:val="en-GB"/>
        </w:rPr>
        <w:t xml:space="preserve">significant actors in the area, whether they be </w:t>
      </w:r>
      <w:proofErr w:type="gramStart"/>
      <w:r w:rsidR="00BE3FCF" w:rsidRPr="00C03642">
        <w:rPr>
          <w:rFonts w:cstheme="minorHAnsi"/>
          <w:bCs/>
          <w:i/>
          <w:color w:val="0070C0"/>
          <w:lang w:val="en-GB"/>
        </w:rPr>
        <w:t>particular communities</w:t>
      </w:r>
      <w:proofErr w:type="gramEnd"/>
      <w:r w:rsidR="00BE3FCF" w:rsidRPr="00C03642">
        <w:rPr>
          <w:rFonts w:cstheme="minorHAnsi"/>
          <w:bCs/>
          <w:i/>
          <w:color w:val="0070C0"/>
          <w:lang w:val="en-GB"/>
        </w:rPr>
        <w:t>, government entities, militant groups</w:t>
      </w:r>
      <w:r w:rsidR="005E7862" w:rsidRPr="00C03642">
        <w:rPr>
          <w:rFonts w:cstheme="minorHAnsi"/>
          <w:bCs/>
          <w:i/>
          <w:color w:val="0070C0"/>
          <w:lang w:val="en-GB"/>
        </w:rPr>
        <w:t>, influential persons or other organisations</w:t>
      </w:r>
      <w:r w:rsidR="003870AE" w:rsidRPr="00C03642">
        <w:rPr>
          <w:rFonts w:cstheme="minorHAnsi"/>
          <w:bCs/>
          <w:i/>
          <w:color w:val="0070C0"/>
          <w:lang w:val="en-GB"/>
        </w:rPr>
        <w:t xml:space="preserve">.  </w:t>
      </w:r>
      <w:r w:rsidR="00C675C2" w:rsidRPr="00C03642">
        <w:rPr>
          <w:rFonts w:cstheme="minorHAnsi"/>
          <w:bCs/>
          <w:i/>
          <w:color w:val="0070C0"/>
          <w:lang w:val="en-GB"/>
        </w:rPr>
        <w:t xml:space="preserve">The </w:t>
      </w:r>
      <w:proofErr w:type="gramStart"/>
      <w:r w:rsidR="00C675C2" w:rsidRPr="00C03642">
        <w:rPr>
          <w:rFonts w:cstheme="minorHAnsi"/>
          <w:bCs/>
          <w:i/>
          <w:color w:val="0070C0"/>
          <w:lang w:val="en-GB"/>
        </w:rPr>
        <w:t>particular quadrant</w:t>
      </w:r>
      <w:proofErr w:type="gramEnd"/>
      <w:r w:rsidR="00C675C2" w:rsidRPr="00C03642">
        <w:rPr>
          <w:rFonts w:cstheme="minorHAnsi"/>
          <w:bCs/>
          <w:i/>
          <w:color w:val="0070C0"/>
          <w:lang w:val="en-GB"/>
        </w:rPr>
        <w:t xml:space="preserve"> that an actor inhabits can be used to identify engagement approaches</w:t>
      </w:r>
      <w:r w:rsidR="009A5469" w:rsidRPr="00C03642">
        <w:rPr>
          <w:rFonts w:cstheme="minorHAnsi"/>
          <w:bCs/>
          <w:i/>
          <w:color w:val="0070C0"/>
          <w:lang w:val="en-GB"/>
        </w:rPr>
        <w:t xml:space="preserve"> (whether to monitor, </w:t>
      </w:r>
      <w:r w:rsidR="00E50C42" w:rsidRPr="00C03642">
        <w:rPr>
          <w:rFonts w:cstheme="minorHAnsi"/>
          <w:bCs/>
          <w:i/>
          <w:color w:val="0070C0"/>
          <w:lang w:val="en-GB"/>
        </w:rPr>
        <w:t xml:space="preserve">actively pursue relationships or to limit engagement </w:t>
      </w:r>
      <w:r w:rsidR="003A7A24" w:rsidRPr="00C03642">
        <w:rPr>
          <w:rFonts w:cstheme="minorHAnsi"/>
          <w:bCs/>
          <w:i/>
          <w:color w:val="0070C0"/>
          <w:lang w:val="en-GB"/>
        </w:rPr>
        <w:t>due to the actor’s limited influence):</w:t>
      </w:r>
      <w:r w:rsidR="00D21040" w:rsidRPr="00C03642">
        <w:rPr>
          <w:lang w:val="en-GB"/>
        </w:rPr>
        <w:br w:type="page"/>
      </w:r>
    </w:p>
    <w:p w14:paraId="4BCDD8F0" w14:textId="0E3DACB4" w:rsidR="006971B7" w:rsidRPr="00C03642" w:rsidRDefault="00413E09" w:rsidP="006971B7">
      <w:pPr>
        <w:rPr>
          <w:lang w:val="en-GB"/>
        </w:rPr>
      </w:pPr>
      <w:r w:rsidRPr="00C03642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00E7B41" wp14:editId="6ABA8AAA">
                <wp:simplePos x="0" y="0"/>
                <wp:positionH relativeFrom="margin">
                  <wp:posOffset>5753100</wp:posOffset>
                </wp:positionH>
                <wp:positionV relativeFrom="paragraph">
                  <wp:posOffset>-428625</wp:posOffset>
                </wp:positionV>
                <wp:extent cx="2143125" cy="400050"/>
                <wp:effectExtent l="0" t="0" r="28575" b="1905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BAF54E-C8D5-426C-A484-85A2461349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A3A19" w14:textId="77777777" w:rsidR="00AF1846" w:rsidRDefault="00AF1846" w:rsidP="00EF25E1">
                            <w:pPr>
                              <w:spacing w:after="120" w:line="257" w:lineRule="auto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13E0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Explore partnerships and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3E0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maintain good </w:t>
                            </w:r>
                            <w:proofErr w:type="gramStart"/>
                            <w:r w:rsidRPr="00413E0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relations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E7B41" id="Rectangle 1" o:spid="_x0000_s1026" style="position:absolute;margin-left:453pt;margin-top:-33.75pt;width:168.75pt;height:31.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" fillcolor="#4472c4 [3204]" strokecolor="#1f3763 [1604]" strokeweight="1pt">
                <v:textbox>
                  <w:txbxContent>
                    <w:p w14:paraId="4A8A3A19" w14:textId="77777777" w:rsidR="00AF1846" w:rsidRDefault="00AF1846" w:rsidP="00EF25E1">
                      <w:pPr>
                        <w:spacing w:after="120" w:line="257" w:lineRule="auto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413E09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Explore partnerships and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413E09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maintain good </w:t>
                      </w:r>
                      <w:proofErr w:type="gramStart"/>
                      <w:r w:rsidRPr="00413E09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relations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2D5A93E" wp14:editId="5AFCA31A">
                <wp:simplePos x="0" y="0"/>
                <wp:positionH relativeFrom="margin">
                  <wp:posOffset>590550</wp:posOffset>
                </wp:positionH>
                <wp:positionV relativeFrom="paragraph">
                  <wp:posOffset>-438150</wp:posOffset>
                </wp:positionV>
                <wp:extent cx="2219325" cy="409575"/>
                <wp:effectExtent l="0" t="0" r="28575" b="28575"/>
                <wp:wrapNone/>
                <wp:docPr id="1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67671D-4779-46A3-BB6D-EE22C5A116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B0628" w14:textId="77777777" w:rsidR="00AF1846" w:rsidRPr="00413E09" w:rsidRDefault="00AF1846" w:rsidP="00AF184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3E0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Monitor closely to identify threats / </w:t>
                            </w:r>
                            <w:proofErr w:type="gramStart"/>
                            <w:r w:rsidRPr="00413E0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obstacles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5A93E" id="Rectangle 2" o:spid="_x0000_s1027" style="position:absolute;margin-left:46.5pt;margin-top:-34.5pt;width:174.75pt;height:32.2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" fillcolor="#4472c4 [3204]" strokecolor="#1f3763 [1604]" strokeweight="1pt">
                <v:textbox>
                  <w:txbxContent>
                    <w:p w14:paraId="411B0628" w14:textId="77777777" w:rsidR="00AF1846" w:rsidRPr="00413E09" w:rsidRDefault="00AF1846" w:rsidP="00AF184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413E09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Monitor closely to identify threats / </w:t>
                      </w:r>
                      <w:proofErr w:type="gramStart"/>
                      <w:r w:rsidRPr="00413E09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obstacles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971B7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30858FD" wp14:editId="76AA9641">
                <wp:simplePos x="0" y="0"/>
                <wp:positionH relativeFrom="column">
                  <wp:posOffset>3324950</wp:posOffset>
                </wp:positionH>
                <wp:positionV relativeFrom="paragraph">
                  <wp:posOffset>6295390</wp:posOffset>
                </wp:positionV>
                <wp:extent cx="1615853" cy="375781"/>
                <wp:effectExtent l="0" t="0" r="0" b="0"/>
                <wp:wrapNone/>
                <wp:docPr id="1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64B864-C166-484C-AB1A-794D53BA56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853" cy="375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9D614" w14:textId="77777777" w:rsidR="006971B7" w:rsidRDefault="006971B7" w:rsidP="006971B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Low Influence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30858FD" id="Rectangle 3" o:spid="_x0000_s1028" style="position:absolute;margin-left:261.8pt;margin-top:495.7pt;width:127.25pt;height:29.6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" filled="f" stroked="f" strokeweight="1pt">
                <v:textbox>
                  <w:txbxContent>
                    <w:p w14:paraId="11F9D614" w14:textId="77777777" w:rsidR="006971B7" w:rsidRDefault="006971B7" w:rsidP="006971B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Low Influence</w:t>
                      </w:r>
                    </w:p>
                  </w:txbxContent>
                </v:textbox>
              </v:rect>
            </w:pict>
          </mc:Fallback>
        </mc:AlternateContent>
      </w:r>
      <w:r w:rsidR="006971B7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50F2914" wp14:editId="095337D9">
                <wp:simplePos x="0" y="0"/>
                <wp:positionH relativeFrom="column">
                  <wp:posOffset>3365137</wp:posOffset>
                </wp:positionH>
                <wp:positionV relativeFrom="paragraph">
                  <wp:posOffset>-429169</wp:posOffset>
                </wp:positionV>
                <wp:extent cx="1615833" cy="632565"/>
                <wp:effectExtent l="0" t="0" r="0" b="0"/>
                <wp:wrapNone/>
                <wp:docPr id="12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150380-5995-42A4-A552-39980B7913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833" cy="63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6832D" w14:textId="77777777" w:rsidR="006971B7" w:rsidRDefault="006971B7" w:rsidP="006971B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High Influence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0F2914" id="Rectangle 4" o:spid="_x0000_s1029" style="position:absolute;margin-left:264.95pt;margin-top:-33.8pt;width:127.25pt;height:49.8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" filled="f" stroked="f" strokeweight="1pt">
                <v:textbox>
                  <w:txbxContent>
                    <w:p w14:paraId="3896832D" w14:textId="77777777" w:rsidR="006971B7" w:rsidRDefault="006971B7" w:rsidP="006971B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High Influence</w:t>
                      </w:r>
                    </w:p>
                  </w:txbxContent>
                </v:textbox>
              </v:rect>
            </w:pict>
          </mc:Fallback>
        </mc:AlternateContent>
      </w:r>
      <w:r w:rsidR="006971B7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8C232E6" wp14:editId="539CB026">
                <wp:simplePos x="0" y="0"/>
                <wp:positionH relativeFrom="margin">
                  <wp:align>center</wp:align>
                </wp:positionH>
                <wp:positionV relativeFrom="paragraph">
                  <wp:posOffset>2484950</wp:posOffset>
                </wp:positionV>
                <wp:extent cx="1292918" cy="932338"/>
                <wp:effectExtent l="0" t="0" r="21590" b="20320"/>
                <wp:wrapNone/>
                <wp:docPr id="16" name="Oval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0EF689-B9C3-47CF-854D-FEDF245148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918" cy="9323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EDDB8" w14:textId="29D09E44" w:rsidR="006971B7" w:rsidRPr="00672499" w:rsidRDefault="00672499" w:rsidP="006971B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>NGO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C232E6" id="Oval 6" o:spid="_x0000_s1030" style="position:absolute;margin-left:0;margin-top:195.65pt;width:101.8pt;height:73.4pt;z-index:25165824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" fillcolor="#4472c4 [3204]" strokecolor="#1f3763 [1604]" strokeweight="1pt">
                <v:stroke joinstyle="miter"/>
                <v:textbox>
                  <w:txbxContent>
                    <w:p w14:paraId="0DAEDDB8" w14:textId="29D09E44" w:rsidR="006971B7" w:rsidRPr="00672499" w:rsidRDefault="00672499" w:rsidP="006971B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en-AU"/>
                        </w:rPr>
                        <w:t>NGO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971B7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52753" wp14:editId="606D2C3D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4477" cy="6301740"/>
                <wp:effectExtent l="76200" t="38100" r="69215" b="60960"/>
                <wp:wrapNone/>
                <wp:docPr id="7" name="Straight Arrow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132D3D-CBCA-4C20-BAF8-F9E0DC9883E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477" cy="6301740"/>
                        </a:xfrm>
                        <a:prstGeom prst="straightConnector1">
                          <a:avLst/>
                        </a:prstGeom>
                        <a:ln w="127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9A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0;margin-top:3.3pt;width:5.1pt;height:496.2pt;flip:x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" strokecolor="black [3200]" strokeweight="1pt">
                <v:stroke startarrow="block"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07D502C6" w14:textId="5A8B5A2A" w:rsidR="00F622D7" w:rsidRPr="00C03642" w:rsidRDefault="00EF2066" w:rsidP="006971B7">
      <w:pPr>
        <w:rPr>
          <w:lang w:val="en-GB"/>
        </w:rPr>
      </w:pPr>
      <w:r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AAEA62" wp14:editId="2F0ED9DF">
                <wp:simplePos x="0" y="0"/>
                <wp:positionH relativeFrom="page">
                  <wp:align>left</wp:align>
                </wp:positionH>
                <wp:positionV relativeFrom="paragraph">
                  <wp:posOffset>2721610</wp:posOffset>
                </wp:positionV>
                <wp:extent cx="1076325" cy="715645"/>
                <wp:effectExtent l="0" t="0" r="0" b="0"/>
                <wp:wrapNone/>
                <wp:docPr id="11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C6F089-BE6E-4D46-BC49-FA52CFAF63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156CA" w14:textId="77777777" w:rsidR="006971B7" w:rsidRDefault="006971B7" w:rsidP="006971B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Low Support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AEA62" id="Rectangle 18" o:spid="_x0000_s1031" style="position:absolute;margin-left:0;margin-top:214.3pt;width:84.75pt;height:56.35pt;z-index:251658243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" filled="f" stroked="f" strokeweight="1pt">
                <v:textbox>
                  <w:txbxContent>
                    <w:p w14:paraId="528156CA" w14:textId="77777777" w:rsidR="006971B7" w:rsidRDefault="006971B7" w:rsidP="006971B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Low Support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DFF0E7" wp14:editId="74E972AC">
                <wp:simplePos x="0" y="0"/>
                <wp:positionH relativeFrom="margin">
                  <wp:posOffset>-285751</wp:posOffset>
                </wp:positionH>
                <wp:positionV relativeFrom="paragraph">
                  <wp:posOffset>2676524</wp:posOffset>
                </wp:positionV>
                <wp:extent cx="9178925" cy="45719"/>
                <wp:effectExtent l="38100" t="76200" r="3175" b="88265"/>
                <wp:wrapNone/>
                <wp:docPr id="9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373DBC-A93B-4972-87D5-5F393698A3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78925" cy="45719"/>
                        </a:xfrm>
                        <a:prstGeom prst="straightConnector1">
                          <a:avLst/>
                        </a:prstGeom>
                        <a:ln w="127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7C24" id="Straight Arrow Connector 5" o:spid="_x0000_s1026" type="#_x0000_t32" style="position:absolute;margin-left:-22.5pt;margin-top:210.75pt;width:722.75pt;height:3.6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" strokecolor="black [3200]" strokeweight="1pt">
                <v:stroke startarrow="block" endarrow="block" joinstyle="miter"/>
                <w10:wrap anchorx="margin"/>
              </v:shape>
            </w:pict>
          </mc:Fallback>
        </mc:AlternateContent>
      </w:r>
      <w:r w:rsidR="006D003B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31BD53A" wp14:editId="64A4FF3F">
                <wp:simplePos x="0" y="0"/>
                <wp:positionH relativeFrom="margin">
                  <wp:posOffset>1082040</wp:posOffset>
                </wp:positionH>
                <wp:positionV relativeFrom="paragraph">
                  <wp:posOffset>1202690</wp:posOffset>
                </wp:positionV>
                <wp:extent cx="1279335" cy="632551"/>
                <wp:effectExtent l="0" t="0" r="16510" b="15240"/>
                <wp:wrapNone/>
                <wp:docPr id="26" name="Rectangle: Rounded Corners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255D33-4E51-412D-BFC2-776B7897D8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335" cy="632551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F6426" w14:textId="5B4165D9" w:rsidR="006971B7" w:rsidRPr="00C06438" w:rsidRDefault="00C06438" w:rsidP="006971B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HSF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31BD53A" id="Rectangle: Rounded Corners 8" o:spid="_x0000_s1032" style="position:absolute;margin-left:85.2pt;margin-top:94.7pt;width:100.75pt;height:49.8pt;z-index:2516582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" fillcolor="red" strokecolor="#1f3763 [1604]" strokeweight="1pt">
                <v:stroke joinstyle="miter"/>
                <v:textbox>
                  <w:txbxContent>
                    <w:p w14:paraId="2E8F6426" w14:textId="5B4165D9" w:rsidR="006971B7" w:rsidRPr="00C06438" w:rsidRDefault="00C06438" w:rsidP="006971B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en-AU"/>
                        </w:rPr>
                        <w:t>HSF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003B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513" behindDoc="0" locked="0" layoutInCell="1" allowOverlap="1" wp14:anchorId="219388F3" wp14:editId="53AC447D">
                <wp:simplePos x="0" y="0"/>
                <wp:positionH relativeFrom="margin">
                  <wp:align>center</wp:align>
                </wp:positionH>
                <wp:positionV relativeFrom="paragraph">
                  <wp:posOffset>1577340</wp:posOffset>
                </wp:positionV>
                <wp:extent cx="1920240" cy="651510"/>
                <wp:effectExtent l="0" t="0" r="22860" b="15240"/>
                <wp:wrapNone/>
                <wp:docPr id="1549875323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6515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9B551" w14:textId="0C165C80" w:rsidR="00C86A77" w:rsidRPr="00C06438" w:rsidRDefault="00BD3594" w:rsidP="00C86A7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Prescribed Commercial Entities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388F3" id="Rectangle: Rounded Corners 9" o:spid="_x0000_s1033" style="position:absolute;margin-left:0;margin-top:124.2pt;width:151.2pt;height:51.3pt;z-index:2516685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" fillcolor="red" strokecolor="#1f3763 [1604]" strokeweight="1pt">
                <v:stroke joinstyle="miter"/>
                <v:textbox>
                  <w:txbxContent>
                    <w:p w14:paraId="61E9B551" w14:textId="0C165C80" w:rsidR="00C86A77" w:rsidRPr="00C06438" w:rsidRDefault="00BD3594" w:rsidP="00C86A7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en-AU"/>
                        </w:rPr>
                        <w:t>Prescribed Commercial Entities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368F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65" behindDoc="0" locked="0" layoutInCell="1" allowOverlap="1" wp14:anchorId="6D86B5DF" wp14:editId="57F3355C">
                <wp:simplePos x="0" y="0"/>
                <wp:positionH relativeFrom="column">
                  <wp:posOffset>7569200</wp:posOffset>
                </wp:positionH>
                <wp:positionV relativeFrom="paragraph">
                  <wp:posOffset>1908175</wp:posOffset>
                </wp:positionV>
                <wp:extent cx="1386015" cy="632551"/>
                <wp:effectExtent l="0" t="0" r="24130" b="15240"/>
                <wp:wrapNone/>
                <wp:docPr id="155030635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15" cy="63255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C028B" w14:textId="6A127CB3" w:rsidR="00C2368F" w:rsidRPr="007027B2" w:rsidRDefault="00C2368F" w:rsidP="00C2368F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FMA</w:t>
                            </w:r>
                            <w:r w:rsidRPr="007027B2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D86B5DF" id="Rectangle: Rounded Corners 10" o:spid="_x0000_s1034" style="position:absolute;margin-left:596pt;margin-top:150.25pt;width:109.15pt;height:49.8pt;z-index:25166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" fillcolor="#92d050" strokecolor="#1f3763 [1604]" strokeweight="1pt">
                <v:stroke joinstyle="miter"/>
                <v:textbox>
                  <w:txbxContent>
                    <w:p w14:paraId="3FAC028B" w14:textId="6A127CB3" w:rsidR="00C2368F" w:rsidRPr="007027B2" w:rsidRDefault="00C2368F" w:rsidP="00C2368F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FMA</w:t>
                      </w:r>
                      <w:r w:rsidRPr="007027B2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E0DDE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417" behindDoc="0" locked="0" layoutInCell="1" allowOverlap="1" wp14:anchorId="0645CAD0" wp14:editId="19865E8D">
                <wp:simplePos x="0" y="0"/>
                <wp:positionH relativeFrom="margin">
                  <wp:posOffset>525780</wp:posOffset>
                </wp:positionH>
                <wp:positionV relativeFrom="paragraph">
                  <wp:posOffset>3047365</wp:posOffset>
                </wp:positionV>
                <wp:extent cx="1279335" cy="632551"/>
                <wp:effectExtent l="0" t="0" r="16510" b="15240"/>
                <wp:wrapNone/>
                <wp:docPr id="1555523842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335" cy="632551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A0CF4" w14:textId="5FF44A75" w:rsidR="00DE0DDE" w:rsidRPr="00C06438" w:rsidRDefault="00DE0DDE" w:rsidP="00DE0DD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Criminal Groups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645CAD0" id="Rectangle: Rounded Corners 11" o:spid="_x0000_s1035" style="position:absolute;margin-left:41.4pt;margin-top:239.95pt;width:100.75pt;height:49.8pt;z-index:25166441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" fillcolor="red" strokecolor="#1f3763 [1604]" strokeweight="1pt">
                <v:stroke joinstyle="miter"/>
                <v:textbox>
                  <w:txbxContent>
                    <w:p w14:paraId="26BA0CF4" w14:textId="5FF44A75" w:rsidR="00DE0DDE" w:rsidRPr="00C06438" w:rsidRDefault="00DE0DDE" w:rsidP="00DE0DD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en-AU"/>
                        </w:rPr>
                        <w:t>Criminal Groups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38BF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69" behindDoc="0" locked="0" layoutInCell="1" allowOverlap="1" wp14:anchorId="201D4027" wp14:editId="6F11CEAD">
                <wp:simplePos x="0" y="0"/>
                <wp:positionH relativeFrom="column">
                  <wp:posOffset>5689600</wp:posOffset>
                </wp:positionH>
                <wp:positionV relativeFrom="paragraph">
                  <wp:posOffset>3676015</wp:posOffset>
                </wp:positionV>
                <wp:extent cx="1386015" cy="632551"/>
                <wp:effectExtent l="0" t="0" r="24130" b="15240"/>
                <wp:wrapNone/>
                <wp:docPr id="14190945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15" cy="63255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12353" w14:textId="07783211" w:rsidR="00F938BF" w:rsidRPr="00F938BF" w:rsidRDefault="00F938BF" w:rsidP="00F938BF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District Government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01D4027" id="Rectangle: Rounded Corners 12" o:spid="_x0000_s1036" style="position:absolute;margin-left:448pt;margin-top:289.45pt;width:109.15pt;height:49.8pt;z-index:251662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" fillcolor="#92d050" strokecolor="#1f3763 [1604]" strokeweight="1pt">
                <v:stroke joinstyle="miter"/>
                <v:textbox>
                  <w:txbxContent>
                    <w:p w14:paraId="20112353" w14:textId="07783211" w:rsidR="00F938BF" w:rsidRPr="00F938BF" w:rsidRDefault="00F938BF" w:rsidP="00F938BF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en-AU"/>
                        </w:rPr>
                        <w:t>District Government</w:t>
                      </w:r>
                    </w:p>
                  </w:txbxContent>
                </v:textbox>
              </v:roundrect>
            </w:pict>
          </mc:Fallback>
        </mc:AlternateContent>
      </w:r>
      <w:r w:rsidR="00524311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18D44B7" wp14:editId="2AA089EF">
                <wp:simplePos x="0" y="0"/>
                <wp:positionH relativeFrom="column">
                  <wp:posOffset>6628130</wp:posOffset>
                </wp:positionH>
                <wp:positionV relativeFrom="paragraph">
                  <wp:posOffset>320675</wp:posOffset>
                </wp:positionV>
                <wp:extent cx="1435959" cy="632551"/>
                <wp:effectExtent l="0" t="0" r="12065" b="15240"/>
                <wp:wrapNone/>
                <wp:docPr id="22" name="Rectangle: Rounded Corners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ED5801-9FF3-49E1-ABF1-A8937BA1EB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959" cy="63255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82A73" w14:textId="6A5189D7" w:rsidR="006971B7" w:rsidRPr="007027B2" w:rsidRDefault="00E24020" w:rsidP="006971B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Frankville</w:t>
                            </w:r>
                            <w:r w:rsidR="006A437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71B7" w:rsidRPr="007027B2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Host Community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18D44B7" id="Rectangle: Rounded Corners 13" o:spid="_x0000_s1037" style="position:absolute;margin-left:521.9pt;margin-top:25.25pt;width:113.05pt;height:49.8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" fillcolor="#92d050" strokecolor="#1f3763 [1604]" strokeweight="1pt">
                <v:stroke joinstyle="miter"/>
                <v:textbox>
                  <w:txbxContent>
                    <w:p w14:paraId="57A82A73" w14:textId="6A5189D7" w:rsidR="006971B7" w:rsidRPr="007027B2" w:rsidRDefault="00E24020" w:rsidP="006971B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Frankville</w:t>
                      </w:r>
                      <w:r w:rsidR="006A4375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6971B7" w:rsidRPr="007027B2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Host Community</w:t>
                      </w:r>
                    </w:p>
                  </w:txbxContent>
                </v:textbox>
              </v:roundrect>
            </w:pict>
          </mc:Fallback>
        </mc:AlternateContent>
      </w:r>
      <w:r w:rsidR="00524311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321" behindDoc="0" locked="0" layoutInCell="1" allowOverlap="1" wp14:anchorId="509FDCCD" wp14:editId="53374752">
                <wp:simplePos x="0" y="0"/>
                <wp:positionH relativeFrom="column">
                  <wp:posOffset>2501900</wp:posOffset>
                </wp:positionH>
                <wp:positionV relativeFrom="paragraph">
                  <wp:posOffset>735965</wp:posOffset>
                </wp:positionV>
                <wp:extent cx="1435959" cy="632551"/>
                <wp:effectExtent l="0" t="0" r="12065" b="15240"/>
                <wp:wrapNone/>
                <wp:docPr id="848170278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959" cy="632551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C0A07" w14:textId="76A46C4B" w:rsidR="006A4375" w:rsidRPr="007027B2" w:rsidRDefault="006A4375" w:rsidP="006A437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027B2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Host Community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09FDCCD" id="Rectangle: Rounded Corners 14" o:spid="_x0000_s1038" style="position:absolute;margin-left:197pt;margin-top:57.95pt;width:113.05pt;height:49.8pt;z-index:251660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" fillcolor="#ffc000" strokecolor="#1f3763 [1604]" strokeweight="1pt">
                <v:stroke joinstyle="miter"/>
                <v:textbox>
                  <w:txbxContent>
                    <w:p w14:paraId="46BC0A07" w14:textId="76A46C4B" w:rsidR="006A4375" w:rsidRPr="007027B2" w:rsidRDefault="006A4375" w:rsidP="006A437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7027B2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Host Community</w:t>
                      </w:r>
                    </w:p>
                  </w:txbxContent>
                </v:textbox>
              </v:roundrect>
            </w:pict>
          </mc:Fallback>
        </mc:AlternateContent>
      </w:r>
      <w:r w:rsidR="00524311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86206DA" wp14:editId="2C7A3082">
                <wp:simplePos x="0" y="0"/>
                <wp:positionH relativeFrom="column">
                  <wp:posOffset>3961765</wp:posOffset>
                </wp:positionH>
                <wp:positionV relativeFrom="paragraph">
                  <wp:posOffset>368935</wp:posOffset>
                </wp:positionV>
                <wp:extent cx="1279335" cy="632551"/>
                <wp:effectExtent l="0" t="0" r="16510" b="15240"/>
                <wp:wrapNone/>
                <wp:docPr id="36" name="Rectangle: Rounded Corners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90FD9D-D18B-465A-8283-E82B9EB233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335" cy="632551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F0D87" w14:textId="3DECF6C0" w:rsidR="006971B7" w:rsidRPr="008E387B" w:rsidRDefault="008E387B" w:rsidP="006971B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Health Department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86206DA" id="Rectangle: Rounded Corners 15" o:spid="_x0000_s1039" style="position:absolute;margin-left:311.95pt;margin-top:29.05pt;width:100.75pt;height:49.8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" fillcolor="#ffc000" strokecolor="#1f3763 [1604]" strokeweight="1pt">
                <v:stroke joinstyle="miter"/>
                <v:textbox>
                  <w:txbxContent>
                    <w:p w14:paraId="4DAF0D87" w14:textId="3DECF6C0" w:rsidR="006971B7" w:rsidRPr="008E387B" w:rsidRDefault="008E387B" w:rsidP="006971B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en-AU"/>
                        </w:rPr>
                        <w:t>Health Department</w:t>
                      </w:r>
                    </w:p>
                  </w:txbxContent>
                </v:textbox>
              </v:roundrect>
            </w:pict>
          </mc:Fallback>
        </mc:AlternateContent>
      </w:r>
      <w:r w:rsidR="007836BD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A59378E" wp14:editId="0F59D2A7">
                <wp:simplePos x="0" y="0"/>
                <wp:positionH relativeFrom="column">
                  <wp:posOffset>6182995</wp:posOffset>
                </wp:positionH>
                <wp:positionV relativeFrom="paragraph">
                  <wp:posOffset>1924050</wp:posOffset>
                </wp:positionV>
                <wp:extent cx="1386015" cy="632551"/>
                <wp:effectExtent l="0" t="0" r="24130" b="15240"/>
                <wp:wrapNone/>
                <wp:docPr id="31" name="Rectangle: Rounded Corners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227404-AE58-4905-8E7E-11F3140ACB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15" cy="63255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16DD1" w14:textId="42D74E8F" w:rsidR="006971B7" w:rsidRPr="007027B2" w:rsidRDefault="0027307D" w:rsidP="006971B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IDP </w:t>
                            </w:r>
                            <w:r w:rsidR="006971B7" w:rsidRPr="007027B2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Community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A59378E" id="Rectangle: Rounded Corners 16" o:spid="_x0000_s1040" style="position:absolute;margin-left:486.85pt;margin-top:151.5pt;width:109.15pt;height:49.8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" fillcolor="#92d050" strokecolor="#1f3763 [1604]" strokeweight="1pt">
                <v:stroke joinstyle="miter"/>
                <v:textbox>
                  <w:txbxContent>
                    <w:p w14:paraId="2DA16DD1" w14:textId="42D74E8F" w:rsidR="006971B7" w:rsidRPr="007027B2" w:rsidRDefault="0027307D" w:rsidP="006971B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IDP </w:t>
                      </w:r>
                      <w:r w:rsidR="006971B7" w:rsidRPr="007027B2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Community </w:t>
                      </w:r>
                    </w:p>
                  </w:txbxContent>
                </v:textbox>
              </v:roundrect>
            </w:pict>
          </mc:Fallback>
        </mc:AlternateContent>
      </w:r>
      <w:r w:rsidR="00655AB3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ED5FAF6" wp14:editId="31742CFF">
                <wp:simplePos x="0" y="0"/>
                <wp:positionH relativeFrom="margin">
                  <wp:posOffset>7842885</wp:posOffset>
                </wp:positionH>
                <wp:positionV relativeFrom="paragraph">
                  <wp:posOffset>2655570</wp:posOffset>
                </wp:positionV>
                <wp:extent cx="1139805" cy="716272"/>
                <wp:effectExtent l="0" t="0" r="0" b="0"/>
                <wp:wrapNone/>
                <wp:docPr id="10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6EF0A0-69CB-4790-B29F-12644404E9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05" cy="716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5A681" w14:textId="77777777" w:rsidR="006971B7" w:rsidRDefault="006971B7" w:rsidP="006971B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High Support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D5FAF6" id="Rectangle 17" o:spid="_x0000_s1041" style="position:absolute;margin-left:617.55pt;margin-top:209.1pt;width:89.75pt;height:56.4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" filled="f" stroked="f" strokeweight="1pt">
                <v:textbox>
                  <w:txbxContent>
                    <w:p w14:paraId="0E75A681" w14:textId="77777777" w:rsidR="006971B7" w:rsidRDefault="006971B7" w:rsidP="006971B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High Support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3E09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7294FEFC" wp14:editId="6C15A39B">
                <wp:simplePos x="0" y="0"/>
                <wp:positionH relativeFrom="margin">
                  <wp:posOffset>1085850</wp:posOffset>
                </wp:positionH>
                <wp:positionV relativeFrom="paragraph">
                  <wp:posOffset>5648325</wp:posOffset>
                </wp:positionV>
                <wp:extent cx="1847850" cy="381000"/>
                <wp:effectExtent l="0" t="0" r="19050" b="19050"/>
                <wp:wrapNone/>
                <wp:docPr id="17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ADE515-2F43-4426-B264-FD1CE67AA8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F3E59" w14:textId="77777777" w:rsidR="00AF1846" w:rsidRPr="003151C7" w:rsidRDefault="00AF1846" w:rsidP="00AF184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51C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Least important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FEFC" id="Rectangle 19" o:spid="_x0000_s1042" style="position:absolute;margin-left:85.5pt;margin-top:444.75pt;width:145.5pt;height:30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" fillcolor="#4472c4 [3204]" strokecolor="#1f3763 [1604]" strokeweight="1pt">
                <v:textbox>
                  <w:txbxContent>
                    <w:p w14:paraId="4BCF3E59" w14:textId="77777777" w:rsidR="00AF1846" w:rsidRPr="003151C7" w:rsidRDefault="00AF1846" w:rsidP="00AF184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3151C7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Least important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3E09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AB6BE71" wp14:editId="0B2A55BE">
                <wp:simplePos x="0" y="0"/>
                <wp:positionH relativeFrom="margin">
                  <wp:posOffset>5762625</wp:posOffset>
                </wp:positionH>
                <wp:positionV relativeFrom="paragraph">
                  <wp:posOffset>5648325</wp:posOffset>
                </wp:positionV>
                <wp:extent cx="1876425" cy="390525"/>
                <wp:effectExtent l="0" t="0" r="28575" b="28575"/>
                <wp:wrapNone/>
                <wp:docPr id="15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8CCC44-0A40-4EDE-AD6B-2A6B5F38EF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B33DA" w14:textId="77777777" w:rsidR="00AF1846" w:rsidRPr="00413E09" w:rsidRDefault="00AF1846" w:rsidP="00AF184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3E0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Initiate and maintain </w:t>
                            </w:r>
                            <w:proofErr w:type="gramStart"/>
                            <w:r w:rsidRPr="00413E0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contact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6BE71" id="Rectangle 20" o:spid="_x0000_s1043" style="position:absolute;margin-left:453.75pt;margin-top:444.75pt;width:147.75pt;height:30.75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" fillcolor="#4472c4 [3204]" strokecolor="#1f3763 [1604]" strokeweight="1pt">
                <v:textbox>
                  <w:txbxContent>
                    <w:p w14:paraId="469B33DA" w14:textId="77777777" w:rsidR="00AF1846" w:rsidRPr="00413E09" w:rsidRDefault="00AF1846" w:rsidP="00AF184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413E09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Initiate and maintain </w:t>
                      </w:r>
                      <w:proofErr w:type="gramStart"/>
                      <w:r w:rsidRPr="00413E09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contact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3151C7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3DF36A7" wp14:editId="2CF778DA">
                <wp:simplePos x="0" y="0"/>
                <wp:positionH relativeFrom="column">
                  <wp:posOffset>-619125</wp:posOffset>
                </wp:positionH>
                <wp:positionV relativeFrom="paragraph">
                  <wp:posOffset>5934075</wp:posOffset>
                </wp:positionV>
                <wp:extent cx="1626235" cy="314325"/>
                <wp:effectExtent l="0" t="0" r="0" b="0"/>
                <wp:wrapNone/>
                <wp:docPr id="25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B3F4A5-9B6F-49D5-BFCE-9CF405DF00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0F131" w14:textId="77777777" w:rsidR="006971B7" w:rsidRPr="003151C7" w:rsidRDefault="006971B7" w:rsidP="006971B7">
                            <w:pPr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151C7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Blockers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F36A7" id="Rectangle 21" o:spid="_x0000_s1044" style="position:absolute;margin-left:-48.75pt;margin-top:467.25pt;width:128.05pt;height:24.75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" filled="f" stroked="f" strokeweight="1pt">
                <v:textbox>
                  <w:txbxContent>
                    <w:p w14:paraId="7920F131" w14:textId="77777777" w:rsidR="006971B7" w:rsidRPr="003151C7" w:rsidRDefault="006971B7" w:rsidP="006971B7">
                      <w:pPr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 w:rsidRPr="003151C7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  <w:t>Blockers</w:t>
                      </w:r>
                    </w:p>
                  </w:txbxContent>
                </v:textbox>
              </v:rect>
            </w:pict>
          </mc:Fallback>
        </mc:AlternateContent>
      </w:r>
      <w:r w:rsidR="003151C7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FACF002" wp14:editId="21D6AC32">
                <wp:simplePos x="0" y="0"/>
                <wp:positionH relativeFrom="column">
                  <wp:posOffset>-590550</wp:posOffset>
                </wp:positionH>
                <wp:positionV relativeFrom="paragraph">
                  <wp:posOffset>5457825</wp:posOffset>
                </wp:positionV>
                <wp:extent cx="1626235" cy="476250"/>
                <wp:effectExtent l="0" t="0" r="0" b="0"/>
                <wp:wrapNone/>
                <wp:docPr id="24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949121-760B-44D5-A11A-76626E8189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31AE3" w14:textId="77777777" w:rsidR="006971B7" w:rsidRPr="003151C7" w:rsidRDefault="006971B7" w:rsidP="006971B7">
                            <w:pPr>
                              <w:rPr>
                                <w:rFonts w:hAnsi="Calibri"/>
                                <w:b/>
                                <w:bCs/>
                                <w:color w:val="92D05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151C7">
                              <w:rPr>
                                <w:rFonts w:hAnsi="Calibri"/>
                                <w:b/>
                                <w:bCs/>
                                <w:color w:val="92D050"/>
                                <w:kern w:val="24"/>
                                <w:sz w:val="24"/>
                                <w:szCs w:val="24"/>
                              </w:rPr>
                              <w:t>Supportive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CF002" id="Rectangle 22" o:spid="_x0000_s1045" style="position:absolute;margin-left:-46.5pt;margin-top:429.75pt;width:128.05pt;height:37.5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" filled="f" stroked="f" strokeweight="1pt">
                <v:textbox>
                  <w:txbxContent>
                    <w:p w14:paraId="01331AE3" w14:textId="77777777" w:rsidR="006971B7" w:rsidRPr="003151C7" w:rsidRDefault="006971B7" w:rsidP="006971B7">
                      <w:pPr>
                        <w:rPr>
                          <w:rFonts w:hAnsi="Calibri"/>
                          <w:b/>
                          <w:bCs/>
                          <w:color w:val="92D050"/>
                          <w:kern w:val="24"/>
                          <w:sz w:val="24"/>
                          <w:szCs w:val="24"/>
                        </w:rPr>
                      </w:pPr>
                      <w:r w:rsidRPr="003151C7">
                        <w:rPr>
                          <w:rFonts w:hAnsi="Calibri"/>
                          <w:b/>
                          <w:bCs/>
                          <w:color w:val="92D050"/>
                          <w:kern w:val="24"/>
                          <w:sz w:val="24"/>
                          <w:szCs w:val="24"/>
                        </w:rPr>
                        <w:t>Supportive</w:t>
                      </w:r>
                    </w:p>
                  </w:txbxContent>
                </v:textbox>
              </v:rect>
            </w:pict>
          </mc:Fallback>
        </mc:AlternateContent>
      </w:r>
      <w:r w:rsidR="003151C7" w:rsidRPr="00C0364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FDEBAE7" wp14:editId="28176AF1">
                <wp:simplePos x="0" y="0"/>
                <wp:positionH relativeFrom="column">
                  <wp:posOffset>-619125</wp:posOffset>
                </wp:positionH>
                <wp:positionV relativeFrom="paragraph">
                  <wp:posOffset>5648325</wp:posOffset>
                </wp:positionV>
                <wp:extent cx="2072640" cy="523875"/>
                <wp:effectExtent l="0" t="0" r="0" b="0"/>
                <wp:wrapNone/>
                <wp:docPr id="23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FA885F-F2F2-400A-8427-3204A5D27F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B1929" w14:textId="77777777" w:rsidR="006971B7" w:rsidRPr="003151C7" w:rsidRDefault="006971B7" w:rsidP="006971B7">
                            <w:pPr>
                              <w:rPr>
                                <w:rFonts w:hAnsi="Calibri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151C7">
                              <w:rPr>
                                <w:rFonts w:hAnsi="Calibri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>Uncertain Support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EBAE7" id="Rectangle 23" o:spid="_x0000_s1046" style="position:absolute;margin-left:-48.75pt;margin-top:444.75pt;width:163.2pt;height:41.25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" filled="f" stroked="f" strokeweight="1pt">
                <v:textbox>
                  <w:txbxContent>
                    <w:p w14:paraId="209B1929" w14:textId="77777777" w:rsidR="006971B7" w:rsidRPr="003151C7" w:rsidRDefault="006971B7" w:rsidP="006971B7">
                      <w:pPr>
                        <w:rPr>
                          <w:rFonts w:hAnsi="Calibri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</w:pPr>
                      <w:r w:rsidRPr="003151C7">
                        <w:rPr>
                          <w:rFonts w:hAnsi="Calibri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>Uncertain Support</w:t>
                      </w:r>
                    </w:p>
                  </w:txbxContent>
                </v:textbox>
              </v:rect>
            </w:pict>
          </mc:Fallback>
        </mc:AlternateContent>
      </w:r>
      <w:r w:rsidR="006971B7" w:rsidRPr="00C03642">
        <w:rPr>
          <w:lang w:val="en-GB"/>
        </w:rPr>
        <w:br w:type="page"/>
      </w:r>
      <w:r w:rsidR="00DD2E85" w:rsidRPr="00C03642">
        <w:rPr>
          <w:b/>
          <w:bCs/>
          <w:sz w:val="36"/>
          <w:szCs w:val="36"/>
          <w:lang w:val="en-GB"/>
        </w:rPr>
        <w:lastRenderedPageBreak/>
        <w:t>Engagement Strategy</w:t>
      </w:r>
    </w:p>
    <w:p w14:paraId="7BA115A0" w14:textId="102CA1BE" w:rsidR="00122588" w:rsidRPr="00C03642" w:rsidRDefault="0012528C" w:rsidP="00BF44C1">
      <w:pPr>
        <w:spacing w:after="60"/>
        <w:jc w:val="both"/>
        <w:rPr>
          <w:rFonts w:cstheme="minorHAnsi"/>
          <w:bCs/>
          <w:i/>
          <w:color w:val="0070C0"/>
          <w:lang w:val="en-GB"/>
        </w:rPr>
      </w:pPr>
      <w:r w:rsidRPr="00C03642">
        <w:rPr>
          <w:rFonts w:cstheme="minorHAnsi"/>
          <w:bCs/>
          <w:i/>
          <w:color w:val="0070C0"/>
          <w:lang w:val="en-GB"/>
        </w:rPr>
        <w:t xml:space="preserve">This table can be used to target key actors with whom you want to </w:t>
      </w:r>
      <w:r w:rsidR="009A142B" w:rsidRPr="00C03642">
        <w:rPr>
          <w:rFonts w:cstheme="minorHAnsi"/>
          <w:bCs/>
          <w:i/>
          <w:color w:val="0070C0"/>
          <w:lang w:val="en-GB"/>
        </w:rPr>
        <w:t xml:space="preserve">actively engage with to increase their support (typically those in the “top left quadrant” of the </w:t>
      </w:r>
      <w:r w:rsidR="00E2660A">
        <w:rPr>
          <w:rFonts w:cstheme="minorHAnsi"/>
          <w:bCs/>
          <w:i/>
          <w:color w:val="0070C0"/>
          <w:lang w:val="en-GB"/>
        </w:rPr>
        <w:t>influence</w:t>
      </w:r>
      <w:r w:rsidR="00013FCB">
        <w:rPr>
          <w:rFonts w:cstheme="minorHAnsi"/>
          <w:bCs/>
          <w:i/>
          <w:color w:val="0070C0"/>
          <w:lang w:val="en-GB"/>
        </w:rPr>
        <w:t>/support</w:t>
      </w:r>
      <w:r w:rsidR="007647D7" w:rsidRPr="00C03642">
        <w:rPr>
          <w:rFonts w:cstheme="minorHAnsi"/>
          <w:bCs/>
          <w:i/>
          <w:color w:val="0070C0"/>
          <w:lang w:val="en-GB"/>
        </w:rPr>
        <w:t xml:space="preserve"> map) or to maintain ongoing relations with those </w:t>
      </w:r>
      <w:r w:rsidR="00C414C1" w:rsidRPr="00C03642">
        <w:rPr>
          <w:rFonts w:cstheme="minorHAnsi"/>
          <w:bCs/>
          <w:i/>
          <w:color w:val="0070C0"/>
          <w:lang w:val="en-GB"/>
        </w:rPr>
        <w:t>actors from the “top right quadrant”.</w:t>
      </w:r>
      <w:r w:rsidR="00305083" w:rsidRPr="00C03642">
        <w:rPr>
          <w:rFonts w:cstheme="minorHAnsi"/>
          <w:bCs/>
          <w:i/>
          <w:color w:val="0070C0"/>
          <w:lang w:val="en-GB"/>
        </w:rPr>
        <w:t xml:space="preserve">  When defining an engagement strategy,</w:t>
      </w:r>
      <w:r w:rsidR="00421113" w:rsidRPr="00C03642">
        <w:rPr>
          <w:rFonts w:cstheme="minorHAnsi"/>
          <w:bCs/>
          <w:i/>
          <w:color w:val="0070C0"/>
          <w:lang w:val="en-GB"/>
        </w:rPr>
        <w:t xml:space="preserve"> it should be noted that the five available options are broad categories</w:t>
      </w:r>
      <w:r w:rsidR="00E2660A">
        <w:rPr>
          <w:rFonts w:cstheme="minorHAnsi"/>
          <w:bCs/>
          <w:i/>
          <w:color w:val="0070C0"/>
          <w:lang w:val="en-GB"/>
        </w:rPr>
        <w:t xml:space="preserve">, </w:t>
      </w:r>
      <w:r w:rsidR="002D2F1B" w:rsidRPr="00C03642">
        <w:rPr>
          <w:rFonts w:cstheme="minorHAnsi"/>
          <w:bCs/>
          <w:i/>
          <w:color w:val="0070C0"/>
          <w:lang w:val="en-GB"/>
        </w:rPr>
        <w:t>more precise instructions on how to engage can be laid out in the notes</w:t>
      </w:r>
      <w:r w:rsidR="00C03642" w:rsidRPr="00C03642">
        <w:rPr>
          <w:rFonts w:cstheme="minorHAnsi"/>
          <w:bCs/>
          <w:i/>
          <w:color w:val="0070C0"/>
          <w:lang w:val="en-GB"/>
        </w:rPr>
        <w:t xml:space="preserve">. </w:t>
      </w:r>
      <w:r w:rsidR="00B02E89" w:rsidRPr="00C03642">
        <w:rPr>
          <w:rFonts w:cstheme="minorHAnsi"/>
          <w:bCs/>
          <w:i/>
          <w:color w:val="0070C0"/>
          <w:lang w:val="en-GB"/>
        </w:rPr>
        <w:t>The five categories are as follows:</w:t>
      </w:r>
    </w:p>
    <w:p w14:paraId="6208F39C" w14:textId="639A6B0F" w:rsidR="00B02E89" w:rsidRPr="00BD4F6D" w:rsidRDefault="00B02E89" w:rsidP="00BF44C1">
      <w:pPr>
        <w:pStyle w:val="ListParagraph"/>
        <w:numPr>
          <w:ilvl w:val="0"/>
          <w:numId w:val="5"/>
        </w:numPr>
        <w:spacing w:after="60"/>
        <w:contextualSpacing w:val="0"/>
        <w:rPr>
          <w:rFonts w:cstheme="minorHAnsi"/>
          <w:bCs/>
          <w:i/>
          <w:color w:val="0070C0"/>
          <w:lang w:val="en-GB"/>
        </w:rPr>
      </w:pPr>
      <w:r w:rsidRPr="009F4A4D">
        <w:rPr>
          <w:rFonts w:cstheme="minorHAnsi"/>
          <w:b/>
          <w:i/>
          <w:color w:val="0070C0"/>
          <w:lang w:val="en-GB"/>
        </w:rPr>
        <w:t>Avoid or Disengage:</w:t>
      </w:r>
      <w:r w:rsidRPr="00BD4F6D">
        <w:rPr>
          <w:rFonts w:cstheme="minorHAnsi"/>
          <w:bCs/>
          <w:i/>
          <w:color w:val="0070C0"/>
          <w:lang w:val="en-GB"/>
        </w:rPr>
        <w:t xml:space="preserve"> This </w:t>
      </w:r>
      <w:r w:rsidR="00333390" w:rsidRPr="00BD4F6D">
        <w:rPr>
          <w:rFonts w:cstheme="minorHAnsi"/>
          <w:bCs/>
          <w:i/>
          <w:color w:val="0070C0"/>
          <w:lang w:val="en-GB"/>
        </w:rPr>
        <w:t>is suitable</w:t>
      </w:r>
      <w:r w:rsidRPr="00BD4F6D">
        <w:rPr>
          <w:rFonts w:cstheme="minorHAnsi"/>
          <w:bCs/>
          <w:i/>
          <w:color w:val="0070C0"/>
          <w:lang w:val="en-GB"/>
        </w:rPr>
        <w:t xml:space="preserve"> for actors such as militant </w:t>
      </w:r>
      <w:r w:rsidR="00333390" w:rsidRPr="00BD4F6D">
        <w:rPr>
          <w:rFonts w:cstheme="minorHAnsi"/>
          <w:bCs/>
          <w:i/>
          <w:color w:val="0070C0"/>
          <w:lang w:val="en-GB"/>
        </w:rPr>
        <w:t xml:space="preserve">or criminal </w:t>
      </w:r>
      <w:r w:rsidRPr="00BD4F6D">
        <w:rPr>
          <w:rFonts w:cstheme="minorHAnsi"/>
          <w:bCs/>
          <w:i/>
          <w:color w:val="0070C0"/>
          <w:lang w:val="en-GB"/>
        </w:rPr>
        <w:t>groups who are hostile to you</w:t>
      </w:r>
      <w:r w:rsidR="0010142C">
        <w:rPr>
          <w:rFonts w:cstheme="minorHAnsi"/>
          <w:bCs/>
          <w:i/>
          <w:color w:val="0070C0"/>
          <w:lang w:val="en-GB"/>
        </w:rPr>
        <w:t>r organisation, or other NGOs,</w:t>
      </w:r>
      <w:r w:rsidRPr="00BD4F6D">
        <w:rPr>
          <w:rFonts w:cstheme="minorHAnsi"/>
          <w:bCs/>
          <w:i/>
          <w:color w:val="0070C0"/>
          <w:lang w:val="en-GB"/>
        </w:rPr>
        <w:t xml:space="preserve"> and who</w:t>
      </w:r>
      <w:r w:rsidR="00333390" w:rsidRPr="00BD4F6D">
        <w:rPr>
          <w:rFonts w:cstheme="minorHAnsi"/>
          <w:bCs/>
          <w:i/>
          <w:color w:val="0070C0"/>
          <w:lang w:val="en-GB"/>
        </w:rPr>
        <w:t xml:space="preserve"> you would actively seek to avoid.</w:t>
      </w:r>
    </w:p>
    <w:p w14:paraId="40AB89A8" w14:textId="72FACA60" w:rsidR="00333390" w:rsidRPr="00BD4F6D" w:rsidRDefault="00333390" w:rsidP="00BF44C1">
      <w:pPr>
        <w:pStyle w:val="ListParagraph"/>
        <w:numPr>
          <w:ilvl w:val="0"/>
          <w:numId w:val="5"/>
        </w:numPr>
        <w:spacing w:after="60"/>
        <w:contextualSpacing w:val="0"/>
        <w:rPr>
          <w:rFonts w:cstheme="minorHAnsi"/>
          <w:bCs/>
          <w:i/>
          <w:color w:val="0070C0"/>
          <w:lang w:val="en-GB"/>
        </w:rPr>
      </w:pPr>
      <w:r w:rsidRPr="009F4A4D">
        <w:rPr>
          <w:rFonts w:cstheme="minorHAnsi"/>
          <w:b/>
          <w:i/>
          <w:color w:val="0070C0"/>
          <w:lang w:val="en-GB"/>
        </w:rPr>
        <w:t>Coexist or Cohabitate:</w:t>
      </w:r>
      <w:r w:rsidRPr="00BD4F6D">
        <w:rPr>
          <w:rFonts w:cstheme="minorHAnsi"/>
          <w:bCs/>
          <w:i/>
          <w:color w:val="0070C0"/>
          <w:lang w:val="en-GB"/>
        </w:rPr>
        <w:t xml:space="preserve"> This is for groups who operate in your space but for reasons of </w:t>
      </w:r>
      <w:r w:rsidR="003077BB" w:rsidRPr="00BD4F6D">
        <w:rPr>
          <w:rFonts w:cstheme="minorHAnsi"/>
          <w:bCs/>
          <w:i/>
          <w:color w:val="0070C0"/>
          <w:lang w:val="en-GB"/>
        </w:rPr>
        <w:t xml:space="preserve">neutrality, donor prohibition or otherwise you </w:t>
      </w:r>
      <w:r w:rsidR="003746E9" w:rsidRPr="00BD4F6D">
        <w:rPr>
          <w:rFonts w:cstheme="minorHAnsi"/>
          <w:bCs/>
          <w:i/>
          <w:color w:val="0070C0"/>
          <w:lang w:val="en-GB"/>
        </w:rPr>
        <w:t xml:space="preserve">choose not to engage </w:t>
      </w:r>
      <w:r w:rsidR="00C03642" w:rsidRPr="00BD4F6D">
        <w:rPr>
          <w:rFonts w:cstheme="minorHAnsi"/>
          <w:bCs/>
          <w:i/>
          <w:color w:val="0070C0"/>
          <w:lang w:val="en-GB"/>
        </w:rPr>
        <w:t>with,</w:t>
      </w:r>
      <w:r w:rsidR="003746E9" w:rsidRPr="00BD4F6D">
        <w:rPr>
          <w:rFonts w:cstheme="minorHAnsi"/>
          <w:bCs/>
          <w:i/>
          <w:color w:val="0070C0"/>
          <w:lang w:val="en-GB"/>
        </w:rPr>
        <w:t xml:space="preserve"> but</w:t>
      </w:r>
      <w:r w:rsidR="006809EC">
        <w:rPr>
          <w:rFonts w:cstheme="minorHAnsi"/>
          <w:bCs/>
          <w:i/>
          <w:color w:val="0070C0"/>
          <w:lang w:val="en-GB"/>
        </w:rPr>
        <w:t xml:space="preserve"> interaction is unavoidable, therefore</w:t>
      </w:r>
      <w:r w:rsidR="003746E9" w:rsidRPr="00BD4F6D">
        <w:rPr>
          <w:rFonts w:cstheme="minorHAnsi"/>
          <w:bCs/>
          <w:i/>
          <w:color w:val="0070C0"/>
          <w:lang w:val="en-GB"/>
        </w:rPr>
        <w:t xml:space="preserve"> you</w:t>
      </w:r>
      <w:r w:rsidR="006809EC">
        <w:rPr>
          <w:rFonts w:cstheme="minorHAnsi"/>
          <w:bCs/>
          <w:i/>
          <w:color w:val="0070C0"/>
          <w:lang w:val="en-GB"/>
        </w:rPr>
        <w:t xml:space="preserve"> </w:t>
      </w:r>
      <w:r w:rsidR="003746E9" w:rsidRPr="00BD4F6D">
        <w:rPr>
          <w:rFonts w:cstheme="minorHAnsi"/>
          <w:bCs/>
          <w:i/>
          <w:color w:val="0070C0"/>
          <w:lang w:val="en-GB"/>
        </w:rPr>
        <w:t xml:space="preserve">need to define how to engage if interactions occur – should you identify staff travelling in a vehicle if stopped? Should you pay </w:t>
      </w:r>
      <w:r w:rsidR="00D156BD" w:rsidRPr="00BD4F6D">
        <w:rPr>
          <w:rFonts w:cstheme="minorHAnsi"/>
          <w:bCs/>
          <w:i/>
          <w:color w:val="0070C0"/>
          <w:lang w:val="en-GB"/>
        </w:rPr>
        <w:t>“fees” for vehicle registration or use of utilities</w:t>
      </w:r>
      <w:r w:rsidR="00C03642" w:rsidRPr="00BD4F6D">
        <w:rPr>
          <w:rFonts w:cstheme="minorHAnsi"/>
          <w:bCs/>
          <w:i/>
          <w:color w:val="0070C0"/>
          <w:lang w:val="en-GB"/>
        </w:rPr>
        <w:t xml:space="preserve">? </w:t>
      </w:r>
      <w:r w:rsidR="00D156BD" w:rsidRPr="00BD4F6D">
        <w:rPr>
          <w:rFonts w:cstheme="minorHAnsi"/>
          <w:bCs/>
          <w:i/>
          <w:color w:val="0070C0"/>
          <w:lang w:val="en-GB"/>
        </w:rPr>
        <w:t xml:space="preserve">Should you coordinate </w:t>
      </w:r>
      <w:r w:rsidR="004212D5" w:rsidRPr="00BD4F6D">
        <w:rPr>
          <w:rFonts w:cstheme="minorHAnsi"/>
          <w:bCs/>
          <w:i/>
          <w:color w:val="0070C0"/>
          <w:lang w:val="en-GB"/>
        </w:rPr>
        <w:t>or deconflict program delivery?</w:t>
      </w:r>
    </w:p>
    <w:p w14:paraId="797C63E0" w14:textId="4E8FEBAC" w:rsidR="00066FAA" w:rsidRPr="00BD4F6D" w:rsidRDefault="00066FAA" w:rsidP="00BF44C1">
      <w:pPr>
        <w:pStyle w:val="ListParagraph"/>
        <w:numPr>
          <w:ilvl w:val="0"/>
          <w:numId w:val="5"/>
        </w:numPr>
        <w:spacing w:after="60"/>
        <w:contextualSpacing w:val="0"/>
        <w:rPr>
          <w:rFonts w:cstheme="minorHAnsi"/>
          <w:bCs/>
          <w:i/>
          <w:color w:val="0070C0"/>
          <w:lang w:val="en-GB"/>
        </w:rPr>
      </w:pPr>
      <w:r w:rsidRPr="009F4A4D">
        <w:rPr>
          <w:rFonts w:cstheme="minorHAnsi"/>
          <w:b/>
          <w:i/>
          <w:color w:val="0070C0"/>
          <w:lang w:val="en-GB"/>
        </w:rPr>
        <w:t>Coordinate &amp; Deconflict:</w:t>
      </w:r>
      <w:r w:rsidR="0086623F" w:rsidRPr="00BD4F6D">
        <w:rPr>
          <w:rFonts w:cstheme="minorHAnsi"/>
          <w:b/>
          <w:i/>
          <w:color w:val="0070C0"/>
          <w:lang w:val="en-GB"/>
        </w:rPr>
        <w:t xml:space="preserve"> </w:t>
      </w:r>
      <w:r w:rsidR="007E697B" w:rsidRPr="00BD4F6D">
        <w:rPr>
          <w:rFonts w:cstheme="minorHAnsi"/>
          <w:bCs/>
          <w:i/>
          <w:color w:val="0070C0"/>
          <w:lang w:val="en-GB"/>
        </w:rPr>
        <w:t xml:space="preserve">This strategy may be suitable for governmental entities with whom it is necessary to seek approvals for access, </w:t>
      </w:r>
      <w:r w:rsidR="00C03642" w:rsidRPr="00BD4F6D">
        <w:rPr>
          <w:rFonts w:cstheme="minorHAnsi"/>
          <w:bCs/>
          <w:i/>
          <w:color w:val="0070C0"/>
          <w:lang w:val="en-GB"/>
        </w:rPr>
        <w:t>operations,</w:t>
      </w:r>
      <w:r w:rsidR="00D57896" w:rsidRPr="00BD4F6D">
        <w:rPr>
          <w:rFonts w:cstheme="minorHAnsi"/>
          <w:bCs/>
          <w:i/>
          <w:color w:val="0070C0"/>
          <w:lang w:val="en-GB"/>
        </w:rPr>
        <w:t xml:space="preserve"> or registration</w:t>
      </w:r>
      <w:r w:rsidR="009F4A4D" w:rsidRPr="00BD4F6D">
        <w:rPr>
          <w:rFonts w:cstheme="minorHAnsi"/>
          <w:bCs/>
          <w:i/>
          <w:color w:val="0070C0"/>
          <w:lang w:val="en-GB"/>
        </w:rPr>
        <w:t xml:space="preserve">. </w:t>
      </w:r>
      <w:r w:rsidR="00D57896" w:rsidRPr="00BD4F6D">
        <w:rPr>
          <w:rFonts w:cstheme="minorHAnsi"/>
          <w:bCs/>
          <w:i/>
          <w:color w:val="0070C0"/>
          <w:lang w:val="en-GB"/>
        </w:rPr>
        <w:t xml:space="preserve">It may also be applicable to working groups where </w:t>
      </w:r>
      <w:r w:rsidR="00AC5735" w:rsidRPr="00BD4F6D">
        <w:rPr>
          <w:rFonts w:cstheme="minorHAnsi"/>
          <w:bCs/>
          <w:i/>
          <w:color w:val="0070C0"/>
          <w:lang w:val="en-GB"/>
        </w:rPr>
        <w:t>other humanitarian actors deconflict program activities.</w:t>
      </w:r>
    </w:p>
    <w:p w14:paraId="6D5F3BAA" w14:textId="2852E766" w:rsidR="004212D5" w:rsidRDefault="004212D5" w:rsidP="00BF44C1">
      <w:pPr>
        <w:pStyle w:val="ListParagraph"/>
        <w:numPr>
          <w:ilvl w:val="0"/>
          <w:numId w:val="5"/>
        </w:numPr>
        <w:spacing w:after="60"/>
        <w:contextualSpacing w:val="0"/>
        <w:rPr>
          <w:rFonts w:cstheme="minorHAnsi"/>
          <w:bCs/>
          <w:i/>
          <w:color w:val="0070C0"/>
          <w:lang w:val="en-GB"/>
        </w:rPr>
      </w:pPr>
      <w:r w:rsidRPr="009F4A4D">
        <w:rPr>
          <w:rFonts w:cstheme="minorHAnsi"/>
          <w:b/>
          <w:i/>
          <w:color w:val="0070C0"/>
          <w:lang w:val="en-GB"/>
        </w:rPr>
        <w:t>Collaborate &amp; Harmonise</w:t>
      </w:r>
      <w:r w:rsidR="00066FAA" w:rsidRPr="009F4A4D">
        <w:rPr>
          <w:rFonts w:cstheme="minorHAnsi"/>
          <w:b/>
          <w:i/>
          <w:color w:val="0070C0"/>
          <w:lang w:val="en-GB"/>
        </w:rPr>
        <w:t>:</w:t>
      </w:r>
      <w:r w:rsidR="0099358E" w:rsidRPr="00BD4F6D">
        <w:rPr>
          <w:rFonts w:cstheme="minorHAnsi"/>
          <w:b/>
          <w:i/>
          <w:color w:val="0070C0"/>
          <w:lang w:val="en-GB"/>
        </w:rPr>
        <w:t xml:space="preserve"> </w:t>
      </w:r>
      <w:r w:rsidR="0099358E" w:rsidRPr="00BD4F6D">
        <w:rPr>
          <w:rFonts w:cstheme="minorHAnsi"/>
          <w:bCs/>
          <w:i/>
          <w:color w:val="0070C0"/>
          <w:lang w:val="en-GB"/>
        </w:rPr>
        <w:t xml:space="preserve">This strategy involves greater </w:t>
      </w:r>
      <w:r w:rsidR="002320E8">
        <w:rPr>
          <w:rFonts w:cstheme="minorHAnsi"/>
          <w:bCs/>
          <w:i/>
          <w:color w:val="0070C0"/>
          <w:lang w:val="en-GB"/>
        </w:rPr>
        <w:t>engagement</w:t>
      </w:r>
      <w:r w:rsidR="0099358E" w:rsidRPr="00BD4F6D">
        <w:rPr>
          <w:rFonts w:cstheme="minorHAnsi"/>
          <w:bCs/>
          <w:i/>
          <w:color w:val="0070C0"/>
          <w:lang w:val="en-GB"/>
        </w:rPr>
        <w:t xml:space="preserve"> than the previous categories</w:t>
      </w:r>
      <w:r w:rsidR="00276D41" w:rsidRPr="00BD4F6D">
        <w:rPr>
          <w:rFonts w:cstheme="minorHAnsi"/>
          <w:bCs/>
          <w:i/>
          <w:color w:val="0070C0"/>
          <w:lang w:val="en-GB"/>
        </w:rPr>
        <w:t xml:space="preserve"> – potentially involving </w:t>
      </w:r>
      <w:r w:rsidR="0010392F">
        <w:rPr>
          <w:rFonts w:cstheme="minorHAnsi"/>
          <w:bCs/>
          <w:i/>
          <w:color w:val="0070C0"/>
          <w:lang w:val="en-GB"/>
        </w:rPr>
        <w:t xml:space="preserve">joint planning, </w:t>
      </w:r>
      <w:r w:rsidR="00276D41" w:rsidRPr="00BD4F6D">
        <w:rPr>
          <w:rFonts w:cstheme="minorHAnsi"/>
          <w:bCs/>
          <w:i/>
          <w:color w:val="0070C0"/>
          <w:lang w:val="en-GB"/>
        </w:rPr>
        <w:t xml:space="preserve">sharing information about </w:t>
      </w:r>
      <w:r w:rsidR="00046792">
        <w:rPr>
          <w:rFonts w:cstheme="minorHAnsi"/>
          <w:bCs/>
          <w:i/>
          <w:color w:val="0070C0"/>
          <w:lang w:val="en-GB"/>
        </w:rPr>
        <w:t>activities,</w:t>
      </w:r>
      <w:r w:rsidR="000E1CD4" w:rsidRPr="00BD4F6D">
        <w:rPr>
          <w:rFonts w:cstheme="minorHAnsi"/>
          <w:bCs/>
          <w:i/>
          <w:color w:val="0070C0"/>
          <w:lang w:val="en-GB"/>
        </w:rPr>
        <w:t xml:space="preserve"> and engaging in capacity </w:t>
      </w:r>
      <w:r w:rsidR="00833720" w:rsidRPr="00BD4F6D">
        <w:rPr>
          <w:rFonts w:cstheme="minorHAnsi"/>
          <w:bCs/>
          <w:i/>
          <w:color w:val="0070C0"/>
          <w:lang w:val="en-GB"/>
        </w:rPr>
        <w:t>strengthening.</w:t>
      </w:r>
    </w:p>
    <w:p w14:paraId="533ACC78" w14:textId="7D494BF1" w:rsidR="00D156BD" w:rsidRDefault="009B76AC" w:rsidP="00EF2066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cstheme="minorHAnsi"/>
          <w:bCs/>
          <w:i/>
          <w:color w:val="0070C0"/>
          <w:lang w:val="en-GB"/>
        </w:rPr>
      </w:pPr>
      <w:r>
        <w:rPr>
          <w:rFonts w:cstheme="minorHAnsi"/>
          <w:b/>
          <w:i/>
          <w:color w:val="0070C0"/>
          <w:lang w:val="en-GB"/>
        </w:rPr>
        <w:t>Partnership:</w:t>
      </w:r>
      <w:r w:rsidR="00800408" w:rsidRPr="00800408">
        <w:t xml:space="preserve"> </w:t>
      </w:r>
      <w:r w:rsidR="00800408" w:rsidRPr="00800408">
        <w:rPr>
          <w:rFonts w:cstheme="minorHAnsi"/>
          <w:bCs/>
          <w:i/>
          <w:color w:val="0070C0"/>
          <w:lang w:val="en-GB"/>
        </w:rPr>
        <w:t xml:space="preserve">Full partnership </w:t>
      </w:r>
      <w:r w:rsidR="00AA2678">
        <w:rPr>
          <w:rFonts w:cstheme="minorHAnsi"/>
          <w:bCs/>
          <w:i/>
          <w:color w:val="0070C0"/>
          <w:lang w:val="en-GB"/>
        </w:rPr>
        <w:t>with a focus on</w:t>
      </w:r>
      <w:r w:rsidR="00800408" w:rsidRPr="00800408">
        <w:rPr>
          <w:rFonts w:cstheme="minorHAnsi"/>
          <w:bCs/>
          <w:i/>
          <w:color w:val="0070C0"/>
          <w:lang w:val="en-GB"/>
        </w:rPr>
        <w:t xml:space="preserve"> sharing of information and </w:t>
      </w:r>
      <w:proofErr w:type="gramStart"/>
      <w:r w:rsidR="00800408" w:rsidRPr="00800408">
        <w:rPr>
          <w:rFonts w:cstheme="minorHAnsi"/>
          <w:bCs/>
          <w:i/>
          <w:color w:val="0070C0"/>
          <w:lang w:val="en-GB"/>
        </w:rPr>
        <w:t>resources</w:t>
      </w:r>
      <w:r w:rsidR="007E2077">
        <w:rPr>
          <w:rFonts w:cstheme="minorHAnsi"/>
          <w:bCs/>
          <w:i/>
          <w:color w:val="0070C0"/>
          <w:lang w:val="en-GB"/>
        </w:rPr>
        <w:t>, and</w:t>
      </w:r>
      <w:proofErr w:type="gramEnd"/>
      <w:r w:rsidR="007E2077">
        <w:rPr>
          <w:rFonts w:cstheme="minorHAnsi"/>
          <w:bCs/>
          <w:i/>
          <w:color w:val="0070C0"/>
          <w:lang w:val="en-GB"/>
        </w:rPr>
        <w:t xml:space="preserve"> pr</w:t>
      </w:r>
      <w:r w:rsidR="00B642ED">
        <w:rPr>
          <w:rFonts w:cstheme="minorHAnsi"/>
          <w:bCs/>
          <w:i/>
          <w:color w:val="0070C0"/>
          <w:lang w:val="en-GB"/>
        </w:rPr>
        <w:t>ov</w:t>
      </w:r>
      <w:r w:rsidR="007E2077">
        <w:rPr>
          <w:rFonts w:cstheme="minorHAnsi"/>
          <w:bCs/>
          <w:i/>
          <w:color w:val="0070C0"/>
          <w:lang w:val="en-GB"/>
        </w:rPr>
        <w:t>iding support</w:t>
      </w:r>
      <w:r w:rsidR="00800408" w:rsidRPr="00800408">
        <w:rPr>
          <w:rFonts w:cstheme="minorHAnsi"/>
          <w:bCs/>
          <w:i/>
          <w:color w:val="0070C0"/>
          <w:lang w:val="en-GB"/>
        </w:rPr>
        <w:t>.</w:t>
      </w:r>
      <w:r w:rsidR="00B71577" w:rsidRPr="00B71577">
        <w:t xml:space="preserve"> </w:t>
      </w:r>
      <w:r w:rsidR="00B71577" w:rsidRPr="00B71577">
        <w:rPr>
          <w:rFonts w:cstheme="minorHAnsi"/>
          <w:bCs/>
          <w:i/>
          <w:color w:val="0070C0"/>
          <w:lang w:val="en-GB"/>
        </w:rPr>
        <w:t xml:space="preserve">Where possible and appropriate, partners should be encouraged and supported to improve their security management capacity, </w:t>
      </w:r>
      <w:proofErr w:type="gramStart"/>
      <w:r w:rsidR="00B71577" w:rsidRPr="00B71577">
        <w:rPr>
          <w:rFonts w:cstheme="minorHAnsi"/>
          <w:bCs/>
          <w:i/>
          <w:color w:val="0070C0"/>
          <w:lang w:val="en-GB"/>
        </w:rPr>
        <w:t>systems</w:t>
      </w:r>
      <w:proofErr w:type="gramEnd"/>
      <w:r w:rsidR="00B71577" w:rsidRPr="00B71577">
        <w:rPr>
          <w:rFonts w:cstheme="minorHAnsi"/>
          <w:bCs/>
          <w:i/>
          <w:color w:val="0070C0"/>
          <w:lang w:val="en-GB"/>
        </w:rPr>
        <w:t xml:space="preserve"> and awareness.</w:t>
      </w:r>
    </w:p>
    <w:p w14:paraId="1FDB8FDE" w14:textId="794AE72A" w:rsidR="00EF2066" w:rsidRDefault="00EF2066">
      <w:pPr>
        <w:rPr>
          <w:rFonts w:cstheme="minorHAnsi"/>
          <w:bCs/>
          <w:i/>
          <w:color w:val="0070C0"/>
          <w:lang w:val="en-GB"/>
        </w:rPr>
      </w:pPr>
      <w:r>
        <w:rPr>
          <w:rFonts w:cstheme="minorHAnsi"/>
          <w:bCs/>
          <w:i/>
          <w:color w:val="0070C0"/>
          <w:lang w:val="en-GB"/>
        </w:rPr>
        <w:br w:type="page"/>
      </w:r>
    </w:p>
    <w:p w14:paraId="49933111" w14:textId="77777777" w:rsidR="00EF2066" w:rsidRPr="00EF2066" w:rsidRDefault="00EF2066" w:rsidP="00EF2066">
      <w:pPr>
        <w:rPr>
          <w:rFonts w:cstheme="minorHAnsi"/>
          <w:bCs/>
          <w:i/>
          <w:color w:val="0070C0"/>
          <w:lang w:val="en-GB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700"/>
        <w:gridCol w:w="1789"/>
        <w:gridCol w:w="1623"/>
        <w:gridCol w:w="1829"/>
        <w:gridCol w:w="595"/>
        <w:gridCol w:w="595"/>
        <w:gridCol w:w="596"/>
        <w:gridCol w:w="595"/>
        <w:gridCol w:w="596"/>
        <w:gridCol w:w="3402"/>
      </w:tblGrid>
      <w:tr w:rsidR="00C20B6C" w:rsidRPr="00C03642" w14:paraId="481DFF09" w14:textId="77777777" w:rsidTr="00A80E1D">
        <w:trPr>
          <w:trHeight w:val="2443"/>
        </w:trPr>
        <w:tc>
          <w:tcPr>
            <w:tcW w:w="6941" w:type="dxa"/>
            <w:gridSpan w:val="4"/>
            <w:shd w:val="clear" w:color="auto" w:fill="E2EFD9" w:themeFill="accent6" w:themeFillTint="33"/>
            <w:vAlign w:val="center"/>
          </w:tcPr>
          <w:p w14:paraId="6E55DDBD" w14:textId="61267C97" w:rsidR="004248C6" w:rsidRPr="00B6024F" w:rsidRDefault="004248C6" w:rsidP="00CB0868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6024F">
              <w:rPr>
                <w:b/>
                <w:bCs/>
                <w:sz w:val="28"/>
                <w:szCs w:val="28"/>
                <w:lang w:val="en-GB"/>
              </w:rPr>
              <w:t xml:space="preserve">Parties identified for </w:t>
            </w:r>
            <w:r w:rsidR="000A27AB">
              <w:rPr>
                <w:b/>
                <w:bCs/>
                <w:sz w:val="28"/>
                <w:szCs w:val="28"/>
                <w:lang w:val="en-GB"/>
              </w:rPr>
              <w:t>engagement</w:t>
            </w:r>
          </w:p>
        </w:tc>
        <w:tc>
          <w:tcPr>
            <w:tcW w:w="595" w:type="dxa"/>
            <w:shd w:val="clear" w:color="auto" w:fill="C00000"/>
            <w:textDirection w:val="btLr"/>
          </w:tcPr>
          <w:p w14:paraId="6F288B4D" w14:textId="77777777" w:rsidR="004248C6" w:rsidRPr="00C03642" w:rsidRDefault="004248C6" w:rsidP="00CB0868">
            <w:pPr>
              <w:jc w:val="center"/>
              <w:rPr>
                <w:b/>
                <w:bCs/>
                <w:lang w:val="en-GB"/>
              </w:rPr>
            </w:pPr>
            <w:r w:rsidRPr="00C03642">
              <w:rPr>
                <w:b/>
                <w:bCs/>
                <w:lang w:val="en-GB"/>
              </w:rPr>
              <w:t xml:space="preserve">Avoid or </w:t>
            </w:r>
            <w:proofErr w:type="gramStart"/>
            <w:r w:rsidRPr="00C03642">
              <w:rPr>
                <w:b/>
                <w:bCs/>
                <w:lang w:val="en-GB"/>
              </w:rPr>
              <w:t>Disengage</w:t>
            </w:r>
            <w:proofErr w:type="gramEnd"/>
          </w:p>
        </w:tc>
        <w:tc>
          <w:tcPr>
            <w:tcW w:w="595" w:type="dxa"/>
            <w:shd w:val="clear" w:color="auto" w:fill="FF0000"/>
            <w:textDirection w:val="btLr"/>
          </w:tcPr>
          <w:p w14:paraId="0174FBB1" w14:textId="77777777" w:rsidR="004248C6" w:rsidRPr="00C03642" w:rsidRDefault="004248C6" w:rsidP="00CB0868">
            <w:pPr>
              <w:jc w:val="center"/>
              <w:rPr>
                <w:b/>
                <w:bCs/>
                <w:lang w:val="en-GB"/>
              </w:rPr>
            </w:pPr>
            <w:r w:rsidRPr="00C03642">
              <w:rPr>
                <w:b/>
                <w:bCs/>
                <w:lang w:val="en-GB"/>
              </w:rPr>
              <w:t xml:space="preserve">Coexist or </w:t>
            </w:r>
            <w:proofErr w:type="gramStart"/>
            <w:r w:rsidRPr="00C03642">
              <w:rPr>
                <w:b/>
                <w:bCs/>
                <w:lang w:val="en-GB"/>
              </w:rPr>
              <w:t>Cohabitate</w:t>
            </w:r>
            <w:proofErr w:type="gramEnd"/>
          </w:p>
        </w:tc>
        <w:tc>
          <w:tcPr>
            <w:tcW w:w="596" w:type="dxa"/>
            <w:shd w:val="clear" w:color="auto" w:fill="FFC000"/>
            <w:textDirection w:val="btLr"/>
          </w:tcPr>
          <w:p w14:paraId="7FE86C5F" w14:textId="45A136B3" w:rsidR="004248C6" w:rsidRPr="00C03642" w:rsidRDefault="004248C6" w:rsidP="00CB0868">
            <w:pPr>
              <w:jc w:val="center"/>
              <w:rPr>
                <w:b/>
                <w:bCs/>
                <w:lang w:val="en-GB"/>
              </w:rPr>
            </w:pPr>
            <w:r w:rsidRPr="00C03642">
              <w:rPr>
                <w:b/>
                <w:bCs/>
                <w:lang w:val="en-GB"/>
              </w:rPr>
              <w:t xml:space="preserve">Coordinate </w:t>
            </w:r>
            <w:r w:rsidR="00B059CB">
              <w:rPr>
                <w:b/>
                <w:bCs/>
                <w:lang w:val="en-GB"/>
              </w:rPr>
              <w:t xml:space="preserve">&amp; </w:t>
            </w:r>
            <w:r w:rsidRPr="00C03642">
              <w:rPr>
                <w:b/>
                <w:bCs/>
                <w:lang w:val="en-GB"/>
              </w:rPr>
              <w:t>Deconflict</w:t>
            </w:r>
          </w:p>
        </w:tc>
        <w:tc>
          <w:tcPr>
            <w:tcW w:w="595" w:type="dxa"/>
            <w:shd w:val="clear" w:color="auto" w:fill="FFFF00"/>
            <w:textDirection w:val="btLr"/>
          </w:tcPr>
          <w:p w14:paraId="129265C3" w14:textId="77777777" w:rsidR="004248C6" w:rsidRPr="00C03642" w:rsidRDefault="004248C6" w:rsidP="00CB0868">
            <w:pPr>
              <w:jc w:val="center"/>
              <w:rPr>
                <w:b/>
                <w:bCs/>
                <w:lang w:val="en-GB"/>
              </w:rPr>
            </w:pPr>
            <w:r w:rsidRPr="00C03642">
              <w:rPr>
                <w:b/>
                <w:bCs/>
                <w:lang w:val="en-GB"/>
              </w:rPr>
              <w:t xml:space="preserve">Collaborate &amp; </w:t>
            </w:r>
            <w:proofErr w:type="gramStart"/>
            <w:r w:rsidRPr="00C03642">
              <w:rPr>
                <w:b/>
                <w:bCs/>
                <w:lang w:val="en-GB"/>
              </w:rPr>
              <w:t>Harmonise</w:t>
            </w:r>
            <w:proofErr w:type="gramEnd"/>
          </w:p>
        </w:tc>
        <w:tc>
          <w:tcPr>
            <w:tcW w:w="596" w:type="dxa"/>
            <w:shd w:val="clear" w:color="auto" w:fill="92D050"/>
            <w:textDirection w:val="btLr"/>
          </w:tcPr>
          <w:p w14:paraId="1556A26A" w14:textId="77777777" w:rsidR="004248C6" w:rsidRPr="00C03642" w:rsidRDefault="004248C6" w:rsidP="00CB0868">
            <w:pPr>
              <w:jc w:val="center"/>
              <w:rPr>
                <w:b/>
                <w:bCs/>
                <w:lang w:val="en-GB"/>
              </w:rPr>
            </w:pPr>
            <w:r w:rsidRPr="00C03642">
              <w:rPr>
                <w:b/>
                <w:bCs/>
                <w:lang w:val="en-GB"/>
              </w:rPr>
              <w:t xml:space="preserve"> Partnership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37A1754E" w14:textId="3E3DF420" w:rsidR="004248C6" w:rsidRPr="00C03642" w:rsidRDefault="00914EC8" w:rsidP="00914EC8">
            <w:pPr>
              <w:jc w:val="center"/>
              <w:rPr>
                <w:b/>
                <w:bCs/>
                <w:lang w:val="en-GB"/>
              </w:rPr>
            </w:pPr>
            <w:r w:rsidRPr="00C07063">
              <w:rPr>
                <w:b/>
                <w:bCs/>
                <w:sz w:val="28"/>
                <w:szCs w:val="28"/>
                <w:lang w:val="en-GB"/>
              </w:rPr>
              <w:t>Notes</w:t>
            </w:r>
          </w:p>
        </w:tc>
      </w:tr>
      <w:tr w:rsidR="00F6578C" w:rsidRPr="00C03642" w14:paraId="5C705A5D" w14:textId="2D84EC02" w:rsidTr="006171D1">
        <w:tc>
          <w:tcPr>
            <w:tcW w:w="1700" w:type="dxa"/>
          </w:tcPr>
          <w:p w14:paraId="2749107E" w14:textId="2FA0B370" w:rsidR="00137389" w:rsidRPr="00C07063" w:rsidRDefault="00C20B6C" w:rsidP="00C20B6C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07063">
              <w:rPr>
                <w:rFonts w:cstheme="minorHAnsi"/>
                <w:b/>
                <w:bCs/>
                <w:lang w:val="en-GB"/>
              </w:rPr>
              <w:t>Actor</w:t>
            </w:r>
          </w:p>
        </w:tc>
        <w:tc>
          <w:tcPr>
            <w:tcW w:w="1789" w:type="dxa"/>
          </w:tcPr>
          <w:p w14:paraId="390A78A8" w14:textId="4CA23DE3" w:rsidR="00137389" w:rsidRPr="00C07063" w:rsidRDefault="00137389" w:rsidP="00C20B6C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07063">
              <w:rPr>
                <w:rFonts w:cstheme="minorHAnsi"/>
                <w:b/>
                <w:bCs/>
                <w:lang w:val="en-GB"/>
              </w:rPr>
              <w:t>Means of engagement</w:t>
            </w:r>
          </w:p>
        </w:tc>
        <w:tc>
          <w:tcPr>
            <w:tcW w:w="1623" w:type="dxa"/>
          </w:tcPr>
          <w:p w14:paraId="61C3986D" w14:textId="36FF1BAA" w:rsidR="00137389" w:rsidRPr="00C07063" w:rsidRDefault="00137389" w:rsidP="00C20B6C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07063">
              <w:rPr>
                <w:rFonts w:cstheme="minorHAnsi"/>
                <w:b/>
                <w:bCs/>
                <w:lang w:val="en-GB"/>
              </w:rPr>
              <w:t>Schedule</w:t>
            </w:r>
          </w:p>
        </w:tc>
        <w:tc>
          <w:tcPr>
            <w:tcW w:w="1829" w:type="dxa"/>
          </w:tcPr>
          <w:p w14:paraId="27BB6DCF" w14:textId="7F50BC7F" w:rsidR="00137389" w:rsidRPr="00C07063" w:rsidRDefault="00137389" w:rsidP="00C20B6C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C07063">
              <w:rPr>
                <w:rFonts w:cstheme="minorHAnsi"/>
                <w:b/>
                <w:bCs/>
                <w:lang w:val="en-GB"/>
              </w:rPr>
              <w:t>Responsible Person</w:t>
            </w:r>
          </w:p>
        </w:tc>
        <w:tc>
          <w:tcPr>
            <w:tcW w:w="595" w:type="dxa"/>
            <w:vAlign w:val="center"/>
          </w:tcPr>
          <w:p w14:paraId="42EBEBBB" w14:textId="77777777" w:rsidR="00137389" w:rsidRPr="00C07063" w:rsidRDefault="00137389" w:rsidP="006171D1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772A169B" w14:textId="77777777" w:rsidR="00137389" w:rsidRPr="00C07063" w:rsidRDefault="00137389" w:rsidP="006171D1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7D13EC5A" w14:textId="77777777" w:rsidR="00137389" w:rsidRPr="00C07063" w:rsidRDefault="00137389" w:rsidP="006171D1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30B62FD7" w14:textId="77777777" w:rsidR="00137389" w:rsidRPr="00C07063" w:rsidRDefault="00137389" w:rsidP="006171D1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44B78F0E" w14:textId="77777777" w:rsidR="00137389" w:rsidRPr="00C07063" w:rsidRDefault="00137389" w:rsidP="006171D1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3402" w:type="dxa"/>
          </w:tcPr>
          <w:p w14:paraId="5F5ECA5D" w14:textId="77777777" w:rsidR="00137389" w:rsidRPr="00C07063" w:rsidRDefault="00137389" w:rsidP="00F67C90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F6578C" w:rsidRPr="00C03642" w14:paraId="2C3EEF50" w14:textId="3442BEF1" w:rsidTr="006171D1">
        <w:tc>
          <w:tcPr>
            <w:tcW w:w="1700" w:type="dxa"/>
          </w:tcPr>
          <w:p w14:paraId="5D479C84" w14:textId="39E63283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Frankville Host Community</w:t>
            </w:r>
          </w:p>
        </w:tc>
        <w:tc>
          <w:tcPr>
            <w:tcW w:w="1789" w:type="dxa"/>
          </w:tcPr>
          <w:p w14:paraId="1F4C6206" w14:textId="6EC02F08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Registration, monthly meetings, information sharing</w:t>
            </w:r>
          </w:p>
        </w:tc>
        <w:tc>
          <w:tcPr>
            <w:tcW w:w="1623" w:type="dxa"/>
          </w:tcPr>
          <w:p w14:paraId="50595380" w14:textId="1F15CD0B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Monthly Roundtable meetings, incident reporting as required.</w:t>
            </w:r>
          </w:p>
        </w:tc>
        <w:tc>
          <w:tcPr>
            <w:tcW w:w="1829" w:type="dxa"/>
          </w:tcPr>
          <w:p w14:paraId="0DE52EBE" w14:textId="75AED44E" w:rsidR="00137389" w:rsidRPr="00C07063" w:rsidRDefault="00C414C1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Area Manager</w:t>
            </w:r>
          </w:p>
        </w:tc>
        <w:tc>
          <w:tcPr>
            <w:tcW w:w="595" w:type="dxa"/>
            <w:vAlign w:val="center"/>
          </w:tcPr>
          <w:p w14:paraId="55025466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6473B861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7D68632B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0825A640" w14:textId="6CB47947" w:rsidR="00137389" w:rsidRPr="00C07063" w:rsidRDefault="006171D1" w:rsidP="006171D1">
            <w:pPr>
              <w:jc w:val="center"/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X</w:t>
            </w:r>
          </w:p>
        </w:tc>
        <w:tc>
          <w:tcPr>
            <w:tcW w:w="596" w:type="dxa"/>
            <w:vAlign w:val="center"/>
          </w:tcPr>
          <w:p w14:paraId="520B7B25" w14:textId="35837908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</w:tcPr>
          <w:p w14:paraId="7FA3E1E4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</w:tr>
      <w:tr w:rsidR="00F6578C" w:rsidRPr="00C03642" w14:paraId="51385681" w14:textId="60992229" w:rsidTr="006171D1">
        <w:tc>
          <w:tcPr>
            <w:tcW w:w="1700" w:type="dxa"/>
          </w:tcPr>
          <w:p w14:paraId="056FA410" w14:textId="3347C0E4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Host Community</w:t>
            </w:r>
          </w:p>
        </w:tc>
        <w:tc>
          <w:tcPr>
            <w:tcW w:w="1789" w:type="dxa"/>
          </w:tcPr>
          <w:p w14:paraId="519DE2D1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Communications via local social media</w:t>
            </w:r>
          </w:p>
          <w:p w14:paraId="4DACE7C0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  <w:p w14:paraId="2C93C09F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Access WG participation</w:t>
            </w:r>
          </w:p>
          <w:p w14:paraId="3D9BC1FB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  <w:p w14:paraId="26F59EAE" w14:textId="55F4230E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Quarterly AWG / Community Meetings</w:t>
            </w:r>
          </w:p>
        </w:tc>
        <w:tc>
          <w:tcPr>
            <w:tcW w:w="1623" w:type="dxa"/>
          </w:tcPr>
          <w:p w14:paraId="3D90FF4E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Ongoing</w:t>
            </w:r>
          </w:p>
          <w:p w14:paraId="3BB48799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  <w:p w14:paraId="26F59795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  <w:p w14:paraId="3D2D03D7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  <w:p w14:paraId="7F8C5534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Monthly</w:t>
            </w:r>
          </w:p>
          <w:p w14:paraId="34CF2DF3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  <w:p w14:paraId="48238E64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  <w:p w14:paraId="37D53AC6" w14:textId="354AD802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Quarterly</w:t>
            </w:r>
          </w:p>
        </w:tc>
        <w:tc>
          <w:tcPr>
            <w:tcW w:w="1829" w:type="dxa"/>
          </w:tcPr>
          <w:p w14:paraId="6F112CAB" w14:textId="442ECDEE" w:rsidR="00137389" w:rsidRPr="00C07063" w:rsidRDefault="002460AF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Communications Officer</w:t>
            </w:r>
          </w:p>
          <w:p w14:paraId="660A79AA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  <w:p w14:paraId="4B42F7F2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  <w:p w14:paraId="234D57E9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Safety &amp; Access Manager</w:t>
            </w:r>
          </w:p>
          <w:p w14:paraId="4A4423B7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  <w:p w14:paraId="0A3C954D" w14:textId="34D26123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2D2DF642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0259E375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4833D459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16A1466D" w14:textId="55E49C41" w:rsidR="00137389" w:rsidRPr="00C07063" w:rsidRDefault="006171D1" w:rsidP="006171D1">
            <w:pPr>
              <w:jc w:val="center"/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X</w:t>
            </w:r>
          </w:p>
        </w:tc>
        <w:tc>
          <w:tcPr>
            <w:tcW w:w="596" w:type="dxa"/>
            <w:vAlign w:val="center"/>
          </w:tcPr>
          <w:p w14:paraId="1DE3E928" w14:textId="0FC6E6A0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</w:tcPr>
          <w:p w14:paraId="6DC05EE0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</w:tr>
      <w:tr w:rsidR="00F6578C" w:rsidRPr="00C03642" w14:paraId="4D008F47" w14:textId="41A787E6" w:rsidTr="006171D1">
        <w:tc>
          <w:tcPr>
            <w:tcW w:w="1700" w:type="dxa"/>
          </w:tcPr>
          <w:p w14:paraId="795B8128" w14:textId="68DB66C1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Health Department</w:t>
            </w:r>
          </w:p>
        </w:tc>
        <w:tc>
          <w:tcPr>
            <w:tcW w:w="1789" w:type="dxa"/>
          </w:tcPr>
          <w:p w14:paraId="4676C3C2" w14:textId="3EC1299F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Health WG</w:t>
            </w:r>
          </w:p>
        </w:tc>
        <w:tc>
          <w:tcPr>
            <w:tcW w:w="1623" w:type="dxa"/>
          </w:tcPr>
          <w:p w14:paraId="5540B66D" w14:textId="4AE3CBAC" w:rsidR="00137389" w:rsidRPr="00C07063" w:rsidRDefault="006171D1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Biweekly</w:t>
            </w:r>
          </w:p>
        </w:tc>
        <w:tc>
          <w:tcPr>
            <w:tcW w:w="1829" w:type="dxa"/>
          </w:tcPr>
          <w:p w14:paraId="2EA36258" w14:textId="6E82C88A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Health Coordinator</w:t>
            </w:r>
          </w:p>
        </w:tc>
        <w:tc>
          <w:tcPr>
            <w:tcW w:w="595" w:type="dxa"/>
            <w:vAlign w:val="center"/>
          </w:tcPr>
          <w:p w14:paraId="2413D931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23DE1AF8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125F0360" w14:textId="0DD5FB55" w:rsidR="00137389" w:rsidRPr="00C07063" w:rsidRDefault="006171D1" w:rsidP="006171D1">
            <w:pPr>
              <w:jc w:val="center"/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X</w:t>
            </w:r>
          </w:p>
        </w:tc>
        <w:tc>
          <w:tcPr>
            <w:tcW w:w="595" w:type="dxa"/>
            <w:vAlign w:val="center"/>
          </w:tcPr>
          <w:p w14:paraId="085266FA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05D3CE17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</w:tcPr>
          <w:p w14:paraId="53156070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</w:tr>
      <w:tr w:rsidR="00F6578C" w:rsidRPr="00C03642" w14:paraId="0783C306" w14:textId="3B1EDC99" w:rsidTr="006171D1">
        <w:tc>
          <w:tcPr>
            <w:tcW w:w="1700" w:type="dxa"/>
          </w:tcPr>
          <w:p w14:paraId="2985714F" w14:textId="75445474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District Government</w:t>
            </w:r>
          </w:p>
        </w:tc>
        <w:tc>
          <w:tcPr>
            <w:tcW w:w="1789" w:type="dxa"/>
          </w:tcPr>
          <w:p w14:paraId="7F58A75B" w14:textId="6C391F7A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Permissions &amp; registration</w:t>
            </w:r>
          </w:p>
        </w:tc>
        <w:tc>
          <w:tcPr>
            <w:tcW w:w="1623" w:type="dxa"/>
          </w:tcPr>
          <w:p w14:paraId="07194F17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  <w:tc>
          <w:tcPr>
            <w:tcW w:w="1829" w:type="dxa"/>
          </w:tcPr>
          <w:p w14:paraId="70FBD0BC" w14:textId="23925A70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Liaison Officer</w:t>
            </w:r>
          </w:p>
        </w:tc>
        <w:tc>
          <w:tcPr>
            <w:tcW w:w="595" w:type="dxa"/>
            <w:vAlign w:val="center"/>
          </w:tcPr>
          <w:p w14:paraId="2273FB1C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1406AEBF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42E8554F" w14:textId="1CF27441" w:rsidR="00137389" w:rsidRPr="00C07063" w:rsidRDefault="006171D1" w:rsidP="006171D1">
            <w:pPr>
              <w:jc w:val="center"/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X</w:t>
            </w:r>
          </w:p>
        </w:tc>
        <w:tc>
          <w:tcPr>
            <w:tcW w:w="595" w:type="dxa"/>
            <w:vAlign w:val="center"/>
          </w:tcPr>
          <w:p w14:paraId="421BCEF7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60A8FEA6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</w:tcPr>
          <w:p w14:paraId="2A01ADF5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</w:tr>
      <w:tr w:rsidR="00F6578C" w:rsidRPr="00C03642" w14:paraId="7DC1DF25" w14:textId="3C143A57" w:rsidTr="006171D1">
        <w:tc>
          <w:tcPr>
            <w:tcW w:w="1700" w:type="dxa"/>
          </w:tcPr>
          <w:p w14:paraId="0F47BD02" w14:textId="62C694CD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lastRenderedPageBreak/>
              <w:t>Frankville Medical Action</w:t>
            </w:r>
          </w:p>
        </w:tc>
        <w:tc>
          <w:tcPr>
            <w:tcW w:w="1789" w:type="dxa"/>
          </w:tcPr>
          <w:p w14:paraId="4E2ABCFC" w14:textId="437EEF57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 xml:space="preserve">Operational support and capacity </w:t>
            </w:r>
            <w:r w:rsidR="00833720" w:rsidRPr="00C07063">
              <w:rPr>
                <w:rFonts w:cstheme="minorHAnsi"/>
                <w:lang w:val="en-GB"/>
              </w:rPr>
              <w:t>strengthening</w:t>
            </w:r>
          </w:p>
        </w:tc>
        <w:tc>
          <w:tcPr>
            <w:tcW w:w="1623" w:type="dxa"/>
          </w:tcPr>
          <w:p w14:paraId="58A0DF6B" w14:textId="21B23399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Ongoing</w:t>
            </w:r>
          </w:p>
        </w:tc>
        <w:tc>
          <w:tcPr>
            <w:tcW w:w="1829" w:type="dxa"/>
          </w:tcPr>
          <w:p w14:paraId="2EA7FDD7" w14:textId="07C258DD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Area Manager</w:t>
            </w:r>
          </w:p>
        </w:tc>
        <w:tc>
          <w:tcPr>
            <w:tcW w:w="595" w:type="dxa"/>
            <w:vAlign w:val="center"/>
          </w:tcPr>
          <w:p w14:paraId="44A679C6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2B28C7E6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3EEFB9F3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7A7A4218" w14:textId="4C723D7D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78DC183F" w14:textId="379FF49A" w:rsidR="00137389" w:rsidRPr="00C07063" w:rsidRDefault="006171D1" w:rsidP="006171D1">
            <w:pPr>
              <w:jc w:val="center"/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X</w:t>
            </w:r>
          </w:p>
        </w:tc>
        <w:tc>
          <w:tcPr>
            <w:tcW w:w="3402" w:type="dxa"/>
          </w:tcPr>
          <w:p w14:paraId="6F0F022E" w14:textId="161B2E36" w:rsidR="00137389" w:rsidRPr="00C07063" w:rsidRDefault="00A75907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Look to explore co-branding options to leverage FMA acceptance</w:t>
            </w:r>
          </w:p>
        </w:tc>
      </w:tr>
      <w:tr w:rsidR="00F6578C" w:rsidRPr="00C03642" w14:paraId="4A8F2D7A" w14:textId="06DC594D" w:rsidTr="006171D1">
        <w:tc>
          <w:tcPr>
            <w:tcW w:w="1700" w:type="dxa"/>
          </w:tcPr>
          <w:p w14:paraId="070E6B34" w14:textId="4A1FC6C7" w:rsidR="00137389" w:rsidRPr="00C07063" w:rsidRDefault="00F6578C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 xml:space="preserve">IDP </w:t>
            </w:r>
            <w:r w:rsidR="00137389" w:rsidRPr="00C07063">
              <w:rPr>
                <w:rFonts w:cstheme="minorHAnsi"/>
                <w:lang w:val="en-GB"/>
              </w:rPr>
              <w:t>Community</w:t>
            </w:r>
          </w:p>
        </w:tc>
        <w:tc>
          <w:tcPr>
            <w:tcW w:w="1789" w:type="dxa"/>
          </w:tcPr>
          <w:p w14:paraId="4F335712" w14:textId="1F44511D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 xml:space="preserve">Beneficiary feedback, monthly community meetings, identify key community members and make contact </w:t>
            </w:r>
            <w:r w:rsidR="00B22D27" w:rsidRPr="00C07063">
              <w:rPr>
                <w:rFonts w:cstheme="minorHAnsi"/>
                <w:lang w:val="en-GB"/>
              </w:rPr>
              <w:t>monthly</w:t>
            </w:r>
          </w:p>
        </w:tc>
        <w:tc>
          <w:tcPr>
            <w:tcW w:w="1623" w:type="dxa"/>
          </w:tcPr>
          <w:p w14:paraId="7FA03BAE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  <w:tc>
          <w:tcPr>
            <w:tcW w:w="1829" w:type="dxa"/>
          </w:tcPr>
          <w:p w14:paraId="31DBD4C8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Area Manager</w:t>
            </w:r>
          </w:p>
          <w:p w14:paraId="411E82DD" w14:textId="200DBD65" w:rsidR="00F6578C" w:rsidRPr="00C07063" w:rsidRDefault="00F6578C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Monitoring Officer</w:t>
            </w:r>
          </w:p>
        </w:tc>
        <w:tc>
          <w:tcPr>
            <w:tcW w:w="595" w:type="dxa"/>
            <w:vAlign w:val="center"/>
          </w:tcPr>
          <w:p w14:paraId="061CC6B2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7826663C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129F4457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4D8C8C94" w14:textId="14517C38" w:rsidR="00137389" w:rsidRPr="00C07063" w:rsidRDefault="006171D1" w:rsidP="006171D1">
            <w:pPr>
              <w:jc w:val="center"/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X</w:t>
            </w:r>
          </w:p>
        </w:tc>
        <w:tc>
          <w:tcPr>
            <w:tcW w:w="596" w:type="dxa"/>
            <w:vAlign w:val="center"/>
          </w:tcPr>
          <w:p w14:paraId="7CA1B875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</w:tcPr>
          <w:p w14:paraId="4E5A937F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</w:tr>
    </w:tbl>
    <w:p w14:paraId="2ECE27ED" w14:textId="2C3CFCAC" w:rsidR="00EF2066" w:rsidRDefault="00EF2066"/>
    <w:p w14:paraId="3AB60E5A" w14:textId="77777777" w:rsidR="00EF2066" w:rsidRDefault="00EF2066">
      <w:r>
        <w:br w:type="page"/>
      </w:r>
    </w:p>
    <w:p w14:paraId="34AB5733" w14:textId="77777777" w:rsidR="00EF2066" w:rsidRDefault="00EF2066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700"/>
        <w:gridCol w:w="1789"/>
        <w:gridCol w:w="1623"/>
        <w:gridCol w:w="1829"/>
        <w:gridCol w:w="595"/>
        <w:gridCol w:w="595"/>
        <w:gridCol w:w="596"/>
        <w:gridCol w:w="595"/>
        <w:gridCol w:w="596"/>
        <w:gridCol w:w="3402"/>
      </w:tblGrid>
      <w:tr w:rsidR="006171D1" w:rsidRPr="00C03642" w14:paraId="208D6058" w14:textId="675152AF" w:rsidTr="006171D1">
        <w:trPr>
          <w:trHeight w:val="2443"/>
        </w:trPr>
        <w:tc>
          <w:tcPr>
            <w:tcW w:w="6941" w:type="dxa"/>
            <w:gridSpan w:val="4"/>
            <w:shd w:val="clear" w:color="auto" w:fill="FFB3B3"/>
            <w:vAlign w:val="center"/>
          </w:tcPr>
          <w:p w14:paraId="09306488" w14:textId="5183A8AA" w:rsidR="00137389" w:rsidRPr="00B6024F" w:rsidRDefault="00137389" w:rsidP="00B6024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bookmarkStart w:id="0" w:name="_Hlk133493611"/>
            <w:r w:rsidRPr="00B6024F">
              <w:rPr>
                <w:b/>
                <w:bCs/>
                <w:sz w:val="28"/>
                <w:szCs w:val="28"/>
                <w:lang w:val="en-GB"/>
              </w:rPr>
              <w:t>Parties identified for monitoring</w:t>
            </w:r>
          </w:p>
        </w:tc>
        <w:tc>
          <w:tcPr>
            <w:tcW w:w="595" w:type="dxa"/>
            <w:shd w:val="clear" w:color="auto" w:fill="C00000"/>
            <w:textDirection w:val="btLr"/>
            <w:vAlign w:val="center"/>
          </w:tcPr>
          <w:p w14:paraId="1B45C2ED" w14:textId="00B26583" w:rsidR="00137389" w:rsidRPr="00C03642" w:rsidRDefault="00137389" w:rsidP="006171D1">
            <w:pPr>
              <w:jc w:val="center"/>
              <w:rPr>
                <w:b/>
                <w:bCs/>
                <w:lang w:val="en-GB"/>
              </w:rPr>
            </w:pPr>
            <w:r w:rsidRPr="00C03642">
              <w:rPr>
                <w:b/>
                <w:bCs/>
                <w:lang w:val="en-GB"/>
              </w:rPr>
              <w:t xml:space="preserve">Avoid or </w:t>
            </w:r>
            <w:proofErr w:type="gramStart"/>
            <w:r w:rsidRPr="00C03642">
              <w:rPr>
                <w:b/>
                <w:bCs/>
                <w:lang w:val="en-GB"/>
              </w:rPr>
              <w:t>Disengage</w:t>
            </w:r>
            <w:proofErr w:type="gramEnd"/>
          </w:p>
        </w:tc>
        <w:tc>
          <w:tcPr>
            <w:tcW w:w="595" w:type="dxa"/>
            <w:shd w:val="clear" w:color="auto" w:fill="FF0000"/>
            <w:textDirection w:val="btLr"/>
            <w:vAlign w:val="center"/>
          </w:tcPr>
          <w:p w14:paraId="2BC2A1BC" w14:textId="56ECFE0C" w:rsidR="00137389" w:rsidRPr="00C03642" w:rsidRDefault="00137389" w:rsidP="006171D1">
            <w:pPr>
              <w:jc w:val="center"/>
              <w:rPr>
                <w:b/>
                <w:bCs/>
                <w:lang w:val="en-GB"/>
              </w:rPr>
            </w:pPr>
            <w:r w:rsidRPr="00C03642">
              <w:rPr>
                <w:b/>
                <w:bCs/>
                <w:lang w:val="en-GB"/>
              </w:rPr>
              <w:t xml:space="preserve">Coexist or </w:t>
            </w:r>
            <w:proofErr w:type="gramStart"/>
            <w:r w:rsidRPr="00C03642">
              <w:rPr>
                <w:b/>
                <w:bCs/>
                <w:lang w:val="en-GB"/>
              </w:rPr>
              <w:t>Cohabitate</w:t>
            </w:r>
            <w:proofErr w:type="gramEnd"/>
          </w:p>
        </w:tc>
        <w:tc>
          <w:tcPr>
            <w:tcW w:w="596" w:type="dxa"/>
            <w:shd w:val="clear" w:color="auto" w:fill="FFC000"/>
            <w:textDirection w:val="btLr"/>
            <w:vAlign w:val="center"/>
          </w:tcPr>
          <w:p w14:paraId="33EA772E" w14:textId="75913CF3" w:rsidR="00137389" w:rsidRPr="00C03642" w:rsidRDefault="00137389" w:rsidP="006171D1">
            <w:pPr>
              <w:jc w:val="center"/>
              <w:rPr>
                <w:b/>
                <w:bCs/>
                <w:lang w:val="en-GB"/>
              </w:rPr>
            </w:pPr>
            <w:r w:rsidRPr="00C03642">
              <w:rPr>
                <w:b/>
                <w:bCs/>
                <w:lang w:val="en-GB"/>
              </w:rPr>
              <w:t xml:space="preserve">Coordinate </w:t>
            </w:r>
            <w:r w:rsidR="00B059CB">
              <w:rPr>
                <w:b/>
                <w:bCs/>
                <w:lang w:val="en-GB"/>
              </w:rPr>
              <w:t xml:space="preserve">&amp; </w:t>
            </w:r>
            <w:r w:rsidRPr="00C03642">
              <w:rPr>
                <w:b/>
                <w:bCs/>
                <w:lang w:val="en-GB"/>
              </w:rPr>
              <w:t>Deconflict</w:t>
            </w:r>
          </w:p>
        </w:tc>
        <w:tc>
          <w:tcPr>
            <w:tcW w:w="595" w:type="dxa"/>
            <w:shd w:val="clear" w:color="auto" w:fill="FFFF00"/>
            <w:textDirection w:val="btLr"/>
            <w:vAlign w:val="center"/>
          </w:tcPr>
          <w:p w14:paraId="3B4C53AA" w14:textId="57A9A662" w:rsidR="00137389" w:rsidRPr="00C03642" w:rsidRDefault="00137389" w:rsidP="006171D1">
            <w:pPr>
              <w:jc w:val="center"/>
              <w:rPr>
                <w:b/>
                <w:bCs/>
                <w:lang w:val="en-GB"/>
              </w:rPr>
            </w:pPr>
            <w:r w:rsidRPr="00C03642">
              <w:rPr>
                <w:b/>
                <w:bCs/>
                <w:lang w:val="en-GB"/>
              </w:rPr>
              <w:t xml:space="preserve">Collaborate &amp; </w:t>
            </w:r>
            <w:proofErr w:type="gramStart"/>
            <w:r w:rsidRPr="00C03642">
              <w:rPr>
                <w:b/>
                <w:bCs/>
                <w:lang w:val="en-GB"/>
              </w:rPr>
              <w:t>Harmonise</w:t>
            </w:r>
            <w:proofErr w:type="gramEnd"/>
          </w:p>
        </w:tc>
        <w:tc>
          <w:tcPr>
            <w:tcW w:w="596" w:type="dxa"/>
            <w:shd w:val="clear" w:color="auto" w:fill="92D050"/>
            <w:textDirection w:val="btLr"/>
            <w:vAlign w:val="center"/>
          </w:tcPr>
          <w:p w14:paraId="76FC3155" w14:textId="20097308" w:rsidR="00137389" w:rsidRPr="00C03642" w:rsidRDefault="00137389" w:rsidP="006171D1">
            <w:pPr>
              <w:jc w:val="center"/>
              <w:rPr>
                <w:b/>
                <w:bCs/>
                <w:lang w:val="en-GB"/>
              </w:rPr>
            </w:pPr>
            <w:r w:rsidRPr="00C03642">
              <w:rPr>
                <w:b/>
                <w:bCs/>
                <w:lang w:val="en-GB"/>
              </w:rPr>
              <w:t>Partnership</w:t>
            </w:r>
          </w:p>
        </w:tc>
        <w:tc>
          <w:tcPr>
            <w:tcW w:w="3402" w:type="dxa"/>
            <w:shd w:val="clear" w:color="auto" w:fill="FFB3B3"/>
            <w:vAlign w:val="center"/>
          </w:tcPr>
          <w:p w14:paraId="35DDEAC0" w14:textId="5671F33B" w:rsidR="00137389" w:rsidRPr="00C03642" w:rsidRDefault="004A3F86" w:rsidP="004A3F86">
            <w:pPr>
              <w:jc w:val="center"/>
              <w:rPr>
                <w:b/>
                <w:bCs/>
                <w:lang w:val="en-GB"/>
              </w:rPr>
            </w:pPr>
            <w:r w:rsidRPr="00C07063">
              <w:rPr>
                <w:b/>
                <w:bCs/>
                <w:sz w:val="28"/>
                <w:szCs w:val="28"/>
                <w:lang w:val="en-GB"/>
              </w:rPr>
              <w:t>Notes</w:t>
            </w:r>
          </w:p>
        </w:tc>
      </w:tr>
      <w:bookmarkEnd w:id="0"/>
      <w:tr w:rsidR="00F6578C" w:rsidRPr="00C03642" w14:paraId="2DA692F1" w14:textId="79EB22C2" w:rsidTr="006171D1">
        <w:tc>
          <w:tcPr>
            <w:tcW w:w="1700" w:type="dxa"/>
          </w:tcPr>
          <w:p w14:paraId="396EBEBE" w14:textId="777F2628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b/>
                <w:bCs/>
                <w:lang w:val="en-GB"/>
              </w:rPr>
              <w:t xml:space="preserve">Name </w:t>
            </w:r>
          </w:p>
        </w:tc>
        <w:tc>
          <w:tcPr>
            <w:tcW w:w="1789" w:type="dxa"/>
          </w:tcPr>
          <w:p w14:paraId="68985411" w14:textId="62020F0F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b/>
                <w:bCs/>
                <w:lang w:val="en-GB"/>
              </w:rPr>
              <w:t>Means of monitoring</w:t>
            </w:r>
          </w:p>
        </w:tc>
        <w:tc>
          <w:tcPr>
            <w:tcW w:w="1623" w:type="dxa"/>
          </w:tcPr>
          <w:p w14:paraId="36DDF03C" w14:textId="4ED1382E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b/>
                <w:bCs/>
                <w:lang w:val="en-GB"/>
              </w:rPr>
              <w:t>Schedule</w:t>
            </w:r>
          </w:p>
        </w:tc>
        <w:tc>
          <w:tcPr>
            <w:tcW w:w="1829" w:type="dxa"/>
          </w:tcPr>
          <w:p w14:paraId="7B560263" w14:textId="4B650C96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b/>
                <w:bCs/>
                <w:lang w:val="en-GB"/>
              </w:rPr>
              <w:t>Responsible Person</w:t>
            </w:r>
          </w:p>
        </w:tc>
        <w:tc>
          <w:tcPr>
            <w:tcW w:w="595" w:type="dxa"/>
            <w:vAlign w:val="center"/>
          </w:tcPr>
          <w:p w14:paraId="0F3246AA" w14:textId="77777777" w:rsidR="00137389" w:rsidRPr="00C07063" w:rsidRDefault="00137389" w:rsidP="006171D1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14C4B17D" w14:textId="77777777" w:rsidR="00137389" w:rsidRPr="00C07063" w:rsidRDefault="00137389" w:rsidP="006171D1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0904BB3F" w14:textId="77777777" w:rsidR="00137389" w:rsidRPr="00C07063" w:rsidRDefault="00137389" w:rsidP="006171D1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3101FDF9" w14:textId="77777777" w:rsidR="00137389" w:rsidRPr="00C07063" w:rsidRDefault="00137389" w:rsidP="006171D1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68F9D6C2" w14:textId="77777777" w:rsidR="00137389" w:rsidRPr="00C07063" w:rsidRDefault="00137389" w:rsidP="006171D1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3402" w:type="dxa"/>
          </w:tcPr>
          <w:p w14:paraId="4CA177EB" w14:textId="77777777" w:rsidR="00137389" w:rsidRPr="00C07063" w:rsidRDefault="00137389" w:rsidP="00F67C90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F6578C" w:rsidRPr="00C03642" w14:paraId="0EC5ACD5" w14:textId="0AA3B34F" w:rsidTr="006171D1">
        <w:tc>
          <w:tcPr>
            <w:tcW w:w="1700" w:type="dxa"/>
          </w:tcPr>
          <w:p w14:paraId="475E3AE6" w14:textId="10468B8A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HSF</w:t>
            </w:r>
          </w:p>
        </w:tc>
        <w:tc>
          <w:tcPr>
            <w:tcW w:w="1789" w:type="dxa"/>
          </w:tcPr>
          <w:p w14:paraId="050654B6" w14:textId="4C6036F2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UNDSS reports, Inter-NGO security groups (</w:t>
            </w:r>
            <w:r w:rsidR="006171D1" w:rsidRPr="00C07063">
              <w:rPr>
                <w:rFonts w:cstheme="minorHAnsi"/>
                <w:lang w:val="en-GB"/>
              </w:rPr>
              <w:t>WhatsApp</w:t>
            </w:r>
            <w:r w:rsidRPr="00C07063">
              <w:rPr>
                <w:rFonts w:cstheme="minorHAnsi"/>
                <w:lang w:val="en-GB"/>
              </w:rPr>
              <w:t>), Monitoring HSF social media channels</w:t>
            </w:r>
          </w:p>
        </w:tc>
        <w:tc>
          <w:tcPr>
            <w:tcW w:w="1623" w:type="dxa"/>
          </w:tcPr>
          <w:p w14:paraId="5EEC84B6" w14:textId="4CA04CEE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Ongoing</w:t>
            </w:r>
          </w:p>
        </w:tc>
        <w:tc>
          <w:tcPr>
            <w:tcW w:w="1829" w:type="dxa"/>
          </w:tcPr>
          <w:p w14:paraId="32AC159B" w14:textId="0A197B15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Security Focal Points</w:t>
            </w:r>
          </w:p>
        </w:tc>
        <w:tc>
          <w:tcPr>
            <w:tcW w:w="595" w:type="dxa"/>
            <w:vAlign w:val="center"/>
          </w:tcPr>
          <w:p w14:paraId="3324FC16" w14:textId="4544ACB1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5FDE293A" w14:textId="74069331" w:rsidR="00137389" w:rsidRPr="00C07063" w:rsidRDefault="006171D1" w:rsidP="006171D1">
            <w:pPr>
              <w:jc w:val="center"/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X</w:t>
            </w:r>
          </w:p>
        </w:tc>
        <w:tc>
          <w:tcPr>
            <w:tcW w:w="596" w:type="dxa"/>
            <w:vAlign w:val="center"/>
          </w:tcPr>
          <w:p w14:paraId="2546240D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276B104F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720B1268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</w:tcPr>
          <w:p w14:paraId="45228C4E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</w:tr>
      <w:tr w:rsidR="00F6578C" w:rsidRPr="00C03642" w14:paraId="1F70F25E" w14:textId="1EFBDC4D" w:rsidTr="006171D1">
        <w:trPr>
          <w:trHeight w:val="1477"/>
        </w:trPr>
        <w:tc>
          <w:tcPr>
            <w:tcW w:w="1700" w:type="dxa"/>
          </w:tcPr>
          <w:p w14:paraId="1CEC6E71" w14:textId="6BA21BCE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Criminal Groups</w:t>
            </w:r>
          </w:p>
        </w:tc>
        <w:tc>
          <w:tcPr>
            <w:tcW w:w="1789" w:type="dxa"/>
          </w:tcPr>
          <w:p w14:paraId="3555B1B4" w14:textId="295DB97B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UNDSS reports, Inter-NGO security groups (</w:t>
            </w:r>
            <w:r w:rsidR="006171D1" w:rsidRPr="00C07063">
              <w:rPr>
                <w:rFonts w:cstheme="minorHAnsi"/>
                <w:lang w:val="en-GB"/>
              </w:rPr>
              <w:t>WhatsApp</w:t>
            </w:r>
            <w:r w:rsidRPr="00C07063">
              <w:rPr>
                <w:rFonts w:cstheme="minorHAnsi"/>
                <w:lang w:val="en-GB"/>
              </w:rPr>
              <w:t>)</w:t>
            </w:r>
          </w:p>
        </w:tc>
        <w:tc>
          <w:tcPr>
            <w:tcW w:w="1623" w:type="dxa"/>
          </w:tcPr>
          <w:p w14:paraId="338F1943" w14:textId="5A69BDAC" w:rsidR="00137389" w:rsidRPr="00C07063" w:rsidRDefault="00137389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Ongoing</w:t>
            </w:r>
          </w:p>
        </w:tc>
        <w:tc>
          <w:tcPr>
            <w:tcW w:w="1829" w:type="dxa"/>
          </w:tcPr>
          <w:p w14:paraId="13C8F523" w14:textId="573E0B4A" w:rsidR="00137389" w:rsidRPr="00C07063" w:rsidRDefault="00DB0035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Security Focal Points</w:t>
            </w:r>
          </w:p>
        </w:tc>
        <w:tc>
          <w:tcPr>
            <w:tcW w:w="595" w:type="dxa"/>
            <w:vAlign w:val="center"/>
          </w:tcPr>
          <w:p w14:paraId="6B381F2C" w14:textId="259E55FD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X</w:t>
            </w:r>
          </w:p>
        </w:tc>
        <w:tc>
          <w:tcPr>
            <w:tcW w:w="595" w:type="dxa"/>
            <w:vAlign w:val="center"/>
          </w:tcPr>
          <w:p w14:paraId="47DA80F5" w14:textId="6C195AD4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65C8D709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2B6FAC2D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16C7799E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</w:tcPr>
          <w:p w14:paraId="3F3F4074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</w:tr>
      <w:tr w:rsidR="00F6578C" w:rsidRPr="00C03642" w14:paraId="7A3FBA28" w14:textId="6D181118" w:rsidTr="006171D1">
        <w:tc>
          <w:tcPr>
            <w:tcW w:w="1700" w:type="dxa"/>
          </w:tcPr>
          <w:p w14:paraId="69C99C2D" w14:textId="4AC9E0E2" w:rsidR="00137389" w:rsidRPr="00C07063" w:rsidRDefault="006D003B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Proscribed Commercial Entities</w:t>
            </w:r>
          </w:p>
        </w:tc>
        <w:tc>
          <w:tcPr>
            <w:tcW w:w="1789" w:type="dxa"/>
          </w:tcPr>
          <w:p w14:paraId="76794DB3" w14:textId="3D6C8744" w:rsidR="00137389" w:rsidRPr="00C07063" w:rsidRDefault="00C014E8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Due Diligence</w:t>
            </w:r>
          </w:p>
        </w:tc>
        <w:tc>
          <w:tcPr>
            <w:tcW w:w="1623" w:type="dxa"/>
          </w:tcPr>
          <w:p w14:paraId="26A6C6B0" w14:textId="60C5BD77" w:rsidR="00137389" w:rsidRPr="00C07063" w:rsidRDefault="00C014E8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Ongoing</w:t>
            </w:r>
          </w:p>
        </w:tc>
        <w:tc>
          <w:tcPr>
            <w:tcW w:w="1829" w:type="dxa"/>
          </w:tcPr>
          <w:p w14:paraId="67210EC0" w14:textId="4BCF43FA" w:rsidR="00137389" w:rsidRPr="00C07063" w:rsidRDefault="00C014E8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Procurement Officer</w:t>
            </w:r>
          </w:p>
        </w:tc>
        <w:tc>
          <w:tcPr>
            <w:tcW w:w="595" w:type="dxa"/>
            <w:vAlign w:val="center"/>
          </w:tcPr>
          <w:p w14:paraId="6A29FDE0" w14:textId="3DC50F2D" w:rsidR="00137389" w:rsidRPr="00C07063" w:rsidRDefault="006D003B" w:rsidP="006171D1">
            <w:pPr>
              <w:jc w:val="center"/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X</w:t>
            </w:r>
          </w:p>
        </w:tc>
        <w:tc>
          <w:tcPr>
            <w:tcW w:w="595" w:type="dxa"/>
            <w:vAlign w:val="center"/>
          </w:tcPr>
          <w:p w14:paraId="42772CAA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391C97E7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160B2EED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4922C64D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</w:tcPr>
          <w:p w14:paraId="4F54B0DE" w14:textId="4269EE80" w:rsidR="00137389" w:rsidRPr="00C07063" w:rsidRDefault="006D003B" w:rsidP="00F67C90">
            <w:pPr>
              <w:rPr>
                <w:rFonts w:cstheme="minorHAnsi"/>
                <w:lang w:val="en-GB"/>
              </w:rPr>
            </w:pPr>
            <w:r w:rsidRPr="00C07063">
              <w:rPr>
                <w:rFonts w:cstheme="minorHAnsi"/>
                <w:lang w:val="en-GB"/>
              </w:rPr>
              <w:t>Staff are not to purchase fuel from Midea</w:t>
            </w:r>
            <w:r w:rsidR="00C014E8" w:rsidRPr="00C07063">
              <w:rPr>
                <w:rFonts w:cstheme="minorHAnsi"/>
                <w:lang w:val="en-GB"/>
              </w:rPr>
              <w:t xml:space="preserve"> Petroleum and all suppliers are subject to Due Diligence checks</w:t>
            </w:r>
            <w:r w:rsidR="001D0B14" w:rsidRPr="00C07063">
              <w:rPr>
                <w:rFonts w:cstheme="minorHAnsi"/>
                <w:lang w:val="en-GB"/>
              </w:rPr>
              <w:t>.</w:t>
            </w:r>
          </w:p>
        </w:tc>
      </w:tr>
      <w:tr w:rsidR="00F6578C" w:rsidRPr="00C03642" w14:paraId="4158CE1E" w14:textId="0CC2442B" w:rsidTr="006171D1">
        <w:tc>
          <w:tcPr>
            <w:tcW w:w="1700" w:type="dxa"/>
          </w:tcPr>
          <w:p w14:paraId="23D83BF9" w14:textId="7F98D87E" w:rsidR="00137389" w:rsidRPr="00C07063" w:rsidRDefault="00137389" w:rsidP="007432AD">
            <w:pPr>
              <w:rPr>
                <w:rFonts w:cstheme="minorHAnsi"/>
                <w:lang w:val="en-GB"/>
              </w:rPr>
            </w:pPr>
          </w:p>
        </w:tc>
        <w:tc>
          <w:tcPr>
            <w:tcW w:w="1789" w:type="dxa"/>
          </w:tcPr>
          <w:p w14:paraId="39819600" w14:textId="226C493B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  <w:tc>
          <w:tcPr>
            <w:tcW w:w="1623" w:type="dxa"/>
          </w:tcPr>
          <w:p w14:paraId="3B644FF9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  <w:tc>
          <w:tcPr>
            <w:tcW w:w="1829" w:type="dxa"/>
          </w:tcPr>
          <w:p w14:paraId="125CD25C" w14:textId="53D80CB4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0DFED12B" w14:textId="4352A02F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03AB0583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52FF307B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22F3B9E0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7B2E7C05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</w:tcPr>
          <w:p w14:paraId="13BDD1E8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</w:tr>
      <w:tr w:rsidR="00F6578C" w:rsidRPr="00C03642" w14:paraId="17AFD05A" w14:textId="697AEDB2" w:rsidTr="006171D1">
        <w:tc>
          <w:tcPr>
            <w:tcW w:w="1700" w:type="dxa"/>
          </w:tcPr>
          <w:p w14:paraId="18458F9F" w14:textId="725CBC60" w:rsidR="00137389" w:rsidRPr="00C07063" w:rsidRDefault="00137389" w:rsidP="007432AD">
            <w:pPr>
              <w:rPr>
                <w:rFonts w:cstheme="minorHAnsi"/>
                <w:lang w:val="en-GB"/>
              </w:rPr>
            </w:pPr>
          </w:p>
        </w:tc>
        <w:tc>
          <w:tcPr>
            <w:tcW w:w="1789" w:type="dxa"/>
          </w:tcPr>
          <w:p w14:paraId="3FA38840" w14:textId="5E22A690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  <w:tc>
          <w:tcPr>
            <w:tcW w:w="1623" w:type="dxa"/>
          </w:tcPr>
          <w:p w14:paraId="7FAECFA5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  <w:tc>
          <w:tcPr>
            <w:tcW w:w="1829" w:type="dxa"/>
          </w:tcPr>
          <w:p w14:paraId="7060E952" w14:textId="518B0A9A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50E3DCB5" w14:textId="65E9B329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5096F793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4AA4AADA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5" w:type="dxa"/>
            <w:vAlign w:val="center"/>
          </w:tcPr>
          <w:p w14:paraId="2A3B4EFA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6" w:type="dxa"/>
            <w:vAlign w:val="center"/>
          </w:tcPr>
          <w:p w14:paraId="4051A83C" w14:textId="77777777" w:rsidR="00137389" w:rsidRPr="00C07063" w:rsidRDefault="00137389" w:rsidP="006171D1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</w:tcPr>
          <w:p w14:paraId="2BFDB78E" w14:textId="77777777" w:rsidR="00137389" w:rsidRPr="00C07063" w:rsidRDefault="00137389" w:rsidP="00F67C90">
            <w:pPr>
              <w:rPr>
                <w:rFonts w:cstheme="minorHAnsi"/>
                <w:lang w:val="en-GB"/>
              </w:rPr>
            </w:pPr>
          </w:p>
        </w:tc>
      </w:tr>
    </w:tbl>
    <w:p w14:paraId="2D501A0E" w14:textId="77777777" w:rsidR="00F622D7" w:rsidRPr="00C03642" w:rsidRDefault="00F622D7" w:rsidP="006971B7">
      <w:pPr>
        <w:rPr>
          <w:lang w:val="en-GB"/>
        </w:rPr>
      </w:pPr>
    </w:p>
    <w:sectPr w:rsidR="00F622D7" w:rsidRPr="00C03642" w:rsidSect="00EF2066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BE47" w14:textId="77777777" w:rsidR="008D261C" w:rsidRDefault="008D261C" w:rsidP="00892BB1">
      <w:pPr>
        <w:spacing w:after="0" w:line="240" w:lineRule="auto"/>
      </w:pPr>
      <w:r>
        <w:separator/>
      </w:r>
    </w:p>
  </w:endnote>
  <w:endnote w:type="continuationSeparator" w:id="0">
    <w:p w14:paraId="16D95A93" w14:textId="77777777" w:rsidR="008D261C" w:rsidRDefault="008D261C" w:rsidP="00892BB1">
      <w:pPr>
        <w:spacing w:after="0" w:line="240" w:lineRule="auto"/>
      </w:pPr>
      <w:r>
        <w:continuationSeparator/>
      </w:r>
    </w:p>
  </w:endnote>
  <w:endnote w:type="continuationNotice" w:id="1">
    <w:p w14:paraId="2FE01E9D" w14:textId="77777777" w:rsidR="008D261C" w:rsidRDefault="008D2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3849" w14:textId="77777777" w:rsidR="008D261C" w:rsidRDefault="008D261C" w:rsidP="00892BB1">
      <w:pPr>
        <w:spacing w:after="0" w:line="240" w:lineRule="auto"/>
      </w:pPr>
      <w:r>
        <w:separator/>
      </w:r>
    </w:p>
  </w:footnote>
  <w:footnote w:type="continuationSeparator" w:id="0">
    <w:p w14:paraId="5C0CD3EE" w14:textId="77777777" w:rsidR="008D261C" w:rsidRDefault="008D261C" w:rsidP="00892BB1">
      <w:pPr>
        <w:spacing w:after="0" w:line="240" w:lineRule="auto"/>
      </w:pPr>
      <w:r>
        <w:continuationSeparator/>
      </w:r>
    </w:p>
  </w:footnote>
  <w:footnote w:type="continuationNotice" w:id="1">
    <w:p w14:paraId="5A4B7917" w14:textId="77777777" w:rsidR="008D261C" w:rsidRDefault="008D26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D78"/>
    <w:multiLevelType w:val="hybridMultilevel"/>
    <w:tmpl w:val="67BA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5E29"/>
    <w:multiLevelType w:val="hybridMultilevel"/>
    <w:tmpl w:val="0546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C00ED"/>
    <w:multiLevelType w:val="hybridMultilevel"/>
    <w:tmpl w:val="72B4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754E"/>
    <w:multiLevelType w:val="hybridMultilevel"/>
    <w:tmpl w:val="F2B0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54832"/>
    <w:multiLevelType w:val="hybridMultilevel"/>
    <w:tmpl w:val="CF06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51788">
    <w:abstractNumId w:val="2"/>
  </w:num>
  <w:num w:numId="2" w16cid:durableId="1144855951">
    <w:abstractNumId w:val="3"/>
  </w:num>
  <w:num w:numId="3" w16cid:durableId="2046439459">
    <w:abstractNumId w:val="4"/>
  </w:num>
  <w:num w:numId="4" w16cid:durableId="777482540">
    <w:abstractNumId w:val="0"/>
  </w:num>
  <w:num w:numId="5" w16cid:durableId="98173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1A"/>
    <w:rsid w:val="00003FC5"/>
    <w:rsid w:val="00005365"/>
    <w:rsid w:val="00011447"/>
    <w:rsid w:val="00013FCB"/>
    <w:rsid w:val="00016E62"/>
    <w:rsid w:val="00046792"/>
    <w:rsid w:val="0006412E"/>
    <w:rsid w:val="00066FAA"/>
    <w:rsid w:val="00072C72"/>
    <w:rsid w:val="00077B25"/>
    <w:rsid w:val="00092E9F"/>
    <w:rsid w:val="000A27AB"/>
    <w:rsid w:val="000A6B79"/>
    <w:rsid w:val="000B0B13"/>
    <w:rsid w:val="000B5850"/>
    <w:rsid w:val="000C0488"/>
    <w:rsid w:val="000C3A9E"/>
    <w:rsid w:val="000C7BA5"/>
    <w:rsid w:val="000E1CD4"/>
    <w:rsid w:val="000F2954"/>
    <w:rsid w:val="000F7A01"/>
    <w:rsid w:val="0010142C"/>
    <w:rsid w:val="00102985"/>
    <w:rsid w:val="0010392F"/>
    <w:rsid w:val="00103F30"/>
    <w:rsid w:val="00122588"/>
    <w:rsid w:val="00124D93"/>
    <w:rsid w:val="0012528C"/>
    <w:rsid w:val="001316A5"/>
    <w:rsid w:val="00137389"/>
    <w:rsid w:val="0014074B"/>
    <w:rsid w:val="00140BD6"/>
    <w:rsid w:val="00147D47"/>
    <w:rsid w:val="00155A37"/>
    <w:rsid w:val="00157ED8"/>
    <w:rsid w:val="001642FD"/>
    <w:rsid w:val="00170D0C"/>
    <w:rsid w:val="00191395"/>
    <w:rsid w:val="001947F1"/>
    <w:rsid w:val="00194851"/>
    <w:rsid w:val="001A1B5E"/>
    <w:rsid w:val="001B2A12"/>
    <w:rsid w:val="001D0B14"/>
    <w:rsid w:val="001E029B"/>
    <w:rsid w:val="001E782A"/>
    <w:rsid w:val="001F6965"/>
    <w:rsid w:val="00202886"/>
    <w:rsid w:val="00202BC0"/>
    <w:rsid w:val="00206234"/>
    <w:rsid w:val="0021255E"/>
    <w:rsid w:val="002273FE"/>
    <w:rsid w:val="002320E8"/>
    <w:rsid w:val="00233671"/>
    <w:rsid w:val="002460AF"/>
    <w:rsid w:val="0025166E"/>
    <w:rsid w:val="0027307D"/>
    <w:rsid w:val="00276D41"/>
    <w:rsid w:val="00297F86"/>
    <w:rsid w:val="002A1DEF"/>
    <w:rsid w:val="002A64FA"/>
    <w:rsid w:val="002B145F"/>
    <w:rsid w:val="002C25F9"/>
    <w:rsid w:val="002D2F1B"/>
    <w:rsid w:val="002D5638"/>
    <w:rsid w:val="002F2830"/>
    <w:rsid w:val="002F534B"/>
    <w:rsid w:val="002F654A"/>
    <w:rsid w:val="003041C2"/>
    <w:rsid w:val="00305083"/>
    <w:rsid w:val="003077BB"/>
    <w:rsid w:val="003151C7"/>
    <w:rsid w:val="00333390"/>
    <w:rsid w:val="00334602"/>
    <w:rsid w:val="00353B24"/>
    <w:rsid w:val="00356786"/>
    <w:rsid w:val="0035690F"/>
    <w:rsid w:val="003746E9"/>
    <w:rsid w:val="003753BC"/>
    <w:rsid w:val="003870AE"/>
    <w:rsid w:val="00395379"/>
    <w:rsid w:val="003A6F11"/>
    <w:rsid w:val="003A7A24"/>
    <w:rsid w:val="003D3DAA"/>
    <w:rsid w:val="003D5244"/>
    <w:rsid w:val="003E2E76"/>
    <w:rsid w:val="003E4F1A"/>
    <w:rsid w:val="003F268A"/>
    <w:rsid w:val="003F62E3"/>
    <w:rsid w:val="00411060"/>
    <w:rsid w:val="00413E09"/>
    <w:rsid w:val="0041592B"/>
    <w:rsid w:val="00421113"/>
    <w:rsid w:val="004212D5"/>
    <w:rsid w:val="0042154A"/>
    <w:rsid w:val="004248C6"/>
    <w:rsid w:val="00436FD6"/>
    <w:rsid w:val="00441E13"/>
    <w:rsid w:val="00443EFA"/>
    <w:rsid w:val="00447303"/>
    <w:rsid w:val="0045287E"/>
    <w:rsid w:val="00452EFF"/>
    <w:rsid w:val="00457304"/>
    <w:rsid w:val="00461E62"/>
    <w:rsid w:val="00464CCC"/>
    <w:rsid w:val="00492E80"/>
    <w:rsid w:val="004A3F86"/>
    <w:rsid w:val="004A5BFA"/>
    <w:rsid w:val="004E437C"/>
    <w:rsid w:val="00507DCC"/>
    <w:rsid w:val="005163CD"/>
    <w:rsid w:val="005221C2"/>
    <w:rsid w:val="00524311"/>
    <w:rsid w:val="005331AD"/>
    <w:rsid w:val="0054011A"/>
    <w:rsid w:val="00542A09"/>
    <w:rsid w:val="00543BB6"/>
    <w:rsid w:val="005578E5"/>
    <w:rsid w:val="00586B8D"/>
    <w:rsid w:val="00590A89"/>
    <w:rsid w:val="005A6940"/>
    <w:rsid w:val="005B1A4D"/>
    <w:rsid w:val="005E4001"/>
    <w:rsid w:val="005E7862"/>
    <w:rsid w:val="005F36DC"/>
    <w:rsid w:val="006171D1"/>
    <w:rsid w:val="00617BB5"/>
    <w:rsid w:val="00622B2B"/>
    <w:rsid w:val="00627FB9"/>
    <w:rsid w:val="00632140"/>
    <w:rsid w:val="00651CB6"/>
    <w:rsid w:val="006539F4"/>
    <w:rsid w:val="00655AB3"/>
    <w:rsid w:val="00672499"/>
    <w:rsid w:val="006732FE"/>
    <w:rsid w:val="006751B0"/>
    <w:rsid w:val="0067776B"/>
    <w:rsid w:val="006809EC"/>
    <w:rsid w:val="00681DFE"/>
    <w:rsid w:val="00683C74"/>
    <w:rsid w:val="00686DB6"/>
    <w:rsid w:val="00686EE7"/>
    <w:rsid w:val="00687A57"/>
    <w:rsid w:val="006929B8"/>
    <w:rsid w:val="00694C39"/>
    <w:rsid w:val="006971B7"/>
    <w:rsid w:val="0069774C"/>
    <w:rsid w:val="006A4375"/>
    <w:rsid w:val="006B179E"/>
    <w:rsid w:val="006C0789"/>
    <w:rsid w:val="006C44B6"/>
    <w:rsid w:val="006C6F67"/>
    <w:rsid w:val="006D003B"/>
    <w:rsid w:val="006D3F5C"/>
    <w:rsid w:val="006D42C7"/>
    <w:rsid w:val="006E2D2D"/>
    <w:rsid w:val="006F0373"/>
    <w:rsid w:val="006F30B6"/>
    <w:rsid w:val="006F71F0"/>
    <w:rsid w:val="00701E3D"/>
    <w:rsid w:val="007027B2"/>
    <w:rsid w:val="00703B46"/>
    <w:rsid w:val="007234B4"/>
    <w:rsid w:val="007247CF"/>
    <w:rsid w:val="007343BA"/>
    <w:rsid w:val="00740DB7"/>
    <w:rsid w:val="00742904"/>
    <w:rsid w:val="007432AD"/>
    <w:rsid w:val="0075583D"/>
    <w:rsid w:val="007647D7"/>
    <w:rsid w:val="00765EA0"/>
    <w:rsid w:val="007746E2"/>
    <w:rsid w:val="007836BD"/>
    <w:rsid w:val="0078779C"/>
    <w:rsid w:val="00793CE1"/>
    <w:rsid w:val="007A3C19"/>
    <w:rsid w:val="007A4254"/>
    <w:rsid w:val="007A57AA"/>
    <w:rsid w:val="007A5BF5"/>
    <w:rsid w:val="007C3D92"/>
    <w:rsid w:val="007E04C6"/>
    <w:rsid w:val="007E0946"/>
    <w:rsid w:val="007E2077"/>
    <w:rsid w:val="007E697B"/>
    <w:rsid w:val="007F4982"/>
    <w:rsid w:val="00800408"/>
    <w:rsid w:val="00800E9C"/>
    <w:rsid w:val="00805BA9"/>
    <w:rsid w:val="00814669"/>
    <w:rsid w:val="0082719A"/>
    <w:rsid w:val="00833720"/>
    <w:rsid w:val="00834176"/>
    <w:rsid w:val="00842743"/>
    <w:rsid w:val="0086623F"/>
    <w:rsid w:val="00877233"/>
    <w:rsid w:val="008820D1"/>
    <w:rsid w:val="00892BB1"/>
    <w:rsid w:val="0089789A"/>
    <w:rsid w:val="008A5F2B"/>
    <w:rsid w:val="008C6A24"/>
    <w:rsid w:val="008D261C"/>
    <w:rsid w:val="008D5694"/>
    <w:rsid w:val="008E387B"/>
    <w:rsid w:val="00914EC8"/>
    <w:rsid w:val="00920A31"/>
    <w:rsid w:val="00925BAF"/>
    <w:rsid w:val="00926AA9"/>
    <w:rsid w:val="00946C25"/>
    <w:rsid w:val="0095459F"/>
    <w:rsid w:val="00965B80"/>
    <w:rsid w:val="009674D1"/>
    <w:rsid w:val="009704E6"/>
    <w:rsid w:val="0099358E"/>
    <w:rsid w:val="00993F49"/>
    <w:rsid w:val="00994827"/>
    <w:rsid w:val="009A142B"/>
    <w:rsid w:val="009A5469"/>
    <w:rsid w:val="009A6FF9"/>
    <w:rsid w:val="009B6043"/>
    <w:rsid w:val="009B76AC"/>
    <w:rsid w:val="009C0BB3"/>
    <w:rsid w:val="009C39F7"/>
    <w:rsid w:val="009F0775"/>
    <w:rsid w:val="009F4A4D"/>
    <w:rsid w:val="00A0526D"/>
    <w:rsid w:val="00A07A37"/>
    <w:rsid w:val="00A115E1"/>
    <w:rsid w:val="00A12E1E"/>
    <w:rsid w:val="00A37251"/>
    <w:rsid w:val="00A545DF"/>
    <w:rsid w:val="00A5729E"/>
    <w:rsid w:val="00A7341D"/>
    <w:rsid w:val="00A75907"/>
    <w:rsid w:val="00A76A94"/>
    <w:rsid w:val="00A80E1D"/>
    <w:rsid w:val="00A93E05"/>
    <w:rsid w:val="00AA2678"/>
    <w:rsid w:val="00AC5735"/>
    <w:rsid w:val="00AE252C"/>
    <w:rsid w:val="00AE28C4"/>
    <w:rsid w:val="00AF1846"/>
    <w:rsid w:val="00B00E5A"/>
    <w:rsid w:val="00B02E89"/>
    <w:rsid w:val="00B059CB"/>
    <w:rsid w:val="00B134D2"/>
    <w:rsid w:val="00B206CD"/>
    <w:rsid w:val="00B22D27"/>
    <w:rsid w:val="00B3230C"/>
    <w:rsid w:val="00B41389"/>
    <w:rsid w:val="00B50360"/>
    <w:rsid w:val="00B5244C"/>
    <w:rsid w:val="00B6024F"/>
    <w:rsid w:val="00B639BA"/>
    <w:rsid w:val="00B642ED"/>
    <w:rsid w:val="00B660D5"/>
    <w:rsid w:val="00B71577"/>
    <w:rsid w:val="00B84AB3"/>
    <w:rsid w:val="00B91485"/>
    <w:rsid w:val="00BB065B"/>
    <w:rsid w:val="00BB719D"/>
    <w:rsid w:val="00BC358B"/>
    <w:rsid w:val="00BD3594"/>
    <w:rsid w:val="00BD4F6D"/>
    <w:rsid w:val="00BE3FCF"/>
    <w:rsid w:val="00BF0E59"/>
    <w:rsid w:val="00BF44C1"/>
    <w:rsid w:val="00BF4D4C"/>
    <w:rsid w:val="00BF5404"/>
    <w:rsid w:val="00BF6477"/>
    <w:rsid w:val="00C00466"/>
    <w:rsid w:val="00C014E8"/>
    <w:rsid w:val="00C03642"/>
    <w:rsid w:val="00C06438"/>
    <w:rsid w:val="00C07063"/>
    <w:rsid w:val="00C20B6C"/>
    <w:rsid w:val="00C2368F"/>
    <w:rsid w:val="00C271AE"/>
    <w:rsid w:val="00C414C1"/>
    <w:rsid w:val="00C50C2A"/>
    <w:rsid w:val="00C675C2"/>
    <w:rsid w:val="00C825A1"/>
    <w:rsid w:val="00C86A77"/>
    <w:rsid w:val="00CA6E36"/>
    <w:rsid w:val="00CB5B42"/>
    <w:rsid w:val="00CC1460"/>
    <w:rsid w:val="00CC388E"/>
    <w:rsid w:val="00CC49C6"/>
    <w:rsid w:val="00CC60AA"/>
    <w:rsid w:val="00CD2998"/>
    <w:rsid w:val="00CE1F97"/>
    <w:rsid w:val="00D03BAD"/>
    <w:rsid w:val="00D07FF1"/>
    <w:rsid w:val="00D10B01"/>
    <w:rsid w:val="00D133D3"/>
    <w:rsid w:val="00D156BD"/>
    <w:rsid w:val="00D21040"/>
    <w:rsid w:val="00D3353E"/>
    <w:rsid w:val="00D34685"/>
    <w:rsid w:val="00D45252"/>
    <w:rsid w:val="00D47736"/>
    <w:rsid w:val="00D57896"/>
    <w:rsid w:val="00D8214D"/>
    <w:rsid w:val="00D8332E"/>
    <w:rsid w:val="00D940FA"/>
    <w:rsid w:val="00D94CAE"/>
    <w:rsid w:val="00DB0035"/>
    <w:rsid w:val="00DB3C8C"/>
    <w:rsid w:val="00DB48D2"/>
    <w:rsid w:val="00DC281C"/>
    <w:rsid w:val="00DD2E85"/>
    <w:rsid w:val="00DD4AC6"/>
    <w:rsid w:val="00DE0DDE"/>
    <w:rsid w:val="00DE7270"/>
    <w:rsid w:val="00E01955"/>
    <w:rsid w:val="00E0629B"/>
    <w:rsid w:val="00E20E57"/>
    <w:rsid w:val="00E24020"/>
    <w:rsid w:val="00E2660A"/>
    <w:rsid w:val="00E26788"/>
    <w:rsid w:val="00E27977"/>
    <w:rsid w:val="00E31957"/>
    <w:rsid w:val="00E50C42"/>
    <w:rsid w:val="00E553D7"/>
    <w:rsid w:val="00E56E0F"/>
    <w:rsid w:val="00E6242B"/>
    <w:rsid w:val="00E7531D"/>
    <w:rsid w:val="00E753D2"/>
    <w:rsid w:val="00E83235"/>
    <w:rsid w:val="00EA03E6"/>
    <w:rsid w:val="00EB07E9"/>
    <w:rsid w:val="00EC3A28"/>
    <w:rsid w:val="00ED5008"/>
    <w:rsid w:val="00EF2066"/>
    <w:rsid w:val="00EF25E1"/>
    <w:rsid w:val="00EF47AE"/>
    <w:rsid w:val="00F07487"/>
    <w:rsid w:val="00F23957"/>
    <w:rsid w:val="00F24790"/>
    <w:rsid w:val="00F45F5B"/>
    <w:rsid w:val="00F611A9"/>
    <w:rsid w:val="00F622D7"/>
    <w:rsid w:val="00F6578C"/>
    <w:rsid w:val="00F67C90"/>
    <w:rsid w:val="00F81E8D"/>
    <w:rsid w:val="00F822E4"/>
    <w:rsid w:val="00F85EED"/>
    <w:rsid w:val="00F938BF"/>
    <w:rsid w:val="00F95A00"/>
    <w:rsid w:val="00FA07F7"/>
    <w:rsid w:val="00FC3EBD"/>
    <w:rsid w:val="00FC6725"/>
    <w:rsid w:val="00FD229F"/>
    <w:rsid w:val="00FD7B76"/>
    <w:rsid w:val="00FE5430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408A"/>
  <w15:chartTrackingRefBased/>
  <w15:docId w15:val="{D3B5503F-3796-4EE9-8129-0F546A65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BB1"/>
  </w:style>
  <w:style w:type="paragraph" w:styleId="Footer">
    <w:name w:val="footer"/>
    <w:basedOn w:val="Normal"/>
    <w:link w:val="FooterChar"/>
    <w:uiPriority w:val="99"/>
    <w:unhideWhenUsed/>
    <w:rsid w:val="00892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BB1"/>
  </w:style>
  <w:style w:type="character" w:styleId="CommentReference">
    <w:name w:val="annotation reference"/>
    <w:basedOn w:val="DefaultParagraphFont"/>
    <w:uiPriority w:val="99"/>
    <w:semiHidden/>
    <w:unhideWhenUsed/>
    <w:rsid w:val="00A1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1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E2678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26788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9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5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729E"/>
  </w:style>
  <w:style w:type="character" w:customStyle="1" w:styleId="eop">
    <w:name w:val="eop"/>
    <w:basedOn w:val="DefaultParagraphFont"/>
    <w:rsid w:val="00A5729E"/>
  </w:style>
  <w:style w:type="paragraph" w:styleId="NoSpacing">
    <w:name w:val="No Spacing"/>
    <w:aliases w:val="Normal 1"/>
    <w:link w:val="NoSpacingChar"/>
    <w:uiPriority w:val="1"/>
    <w:qFormat/>
    <w:rsid w:val="00A5729E"/>
    <w:pPr>
      <w:spacing w:after="0" w:line="240" w:lineRule="auto"/>
    </w:pPr>
    <w:rPr>
      <w:lang w:val="en-GB"/>
    </w:rPr>
  </w:style>
  <w:style w:type="character" w:customStyle="1" w:styleId="NoSpacingChar">
    <w:name w:val="No Spacing Char"/>
    <w:aliases w:val="Normal 1 Char"/>
    <w:basedOn w:val="DefaultParagraphFont"/>
    <w:link w:val="NoSpacing"/>
    <w:uiPriority w:val="1"/>
    <w:locked/>
    <w:rsid w:val="00A5729E"/>
    <w:rPr>
      <w:lang w:val="en-GB"/>
    </w:rPr>
  </w:style>
  <w:style w:type="paragraph" w:styleId="ListParagraph">
    <w:name w:val="List Paragraph"/>
    <w:basedOn w:val="Normal"/>
    <w:uiPriority w:val="34"/>
    <w:qFormat/>
    <w:rsid w:val="00590A89"/>
    <w:pPr>
      <w:ind w:left="720"/>
      <w:contextualSpacing/>
    </w:pPr>
  </w:style>
  <w:style w:type="paragraph" w:styleId="Revision">
    <w:name w:val="Revision"/>
    <w:hidden/>
    <w:uiPriority w:val="99"/>
    <w:semiHidden/>
    <w:rsid w:val="00103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2f378e-e638-4bba-8b19-2fb73b473b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E55A164665643A89BEC79D6BD26B1" ma:contentTypeVersion="15" ma:contentTypeDescription="Create a new document." ma:contentTypeScope="" ma:versionID="2f9640ea79247df48df8b6796c9c04b2">
  <xsd:schema xmlns:xsd="http://www.w3.org/2001/XMLSchema" xmlns:xs="http://www.w3.org/2001/XMLSchema" xmlns:p="http://schemas.microsoft.com/office/2006/metadata/properties" xmlns:ns3="982f378e-e638-4bba-8b19-2fb73b473bd3" xmlns:ns4="118679f7-5171-442f-918e-4315dac75914" targetNamespace="http://schemas.microsoft.com/office/2006/metadata/properties" ma:root="true" ma:fieldsID="2d93959aa1495d668b20174057b149eb" ns3:_="" ns4:_="">
    <xsd:import namespace="982f378e-e638-4bba-8b19-2fb73b473bd3"/>
    <xsd:import namespace="118679f7-5171-442f-918e-4315dac75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378e-e638-4bba-8b19-2fb73b473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79f7-5171-442f-918e-4315dac75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981D-4E2C-4F3E-B1D6-D412B116D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61227-6A1B-422E-AE4E-6F765EA29862}">
  <ds:schemaRefs>
    <ds:schemaRef ds:uri="http://schemas.microsoft.com/office/2006/metadata/properties"/>
    <ds:schemaRef ds:uri="http://schemas.microsoft.com/office/infopath/2007/PartnerControls"/>
    <ds:schemaRef ds:uri="982f378e-e638-4bba-8b19-2fb73b473bd3"/>
  </ds:schemaRefs>
</ds:datastoreItem>
</file>

<file path=customXml/itemProps3.xml><?xml version="1.0" encoding="utf-8"?>
<ds:datastoreItem xmlns:ds="http://schemas.openxmlformats.org/officeDocument/2006/customXml" ds:itemID="{957936D8-B02B-4B4C-BA73-6AB9F8884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f378e-e638-4bba-8b19-2fb73b473bd3"/>
    <ds:schemaRef ds:uri="118679f7-5171-442f-918e-4315dac75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91497E-E2F8-4D35-86EE-0B1C04A3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Shaun Bickley</cp:lastModifiedBy>
  <cp:revision>58</cp:revision>
  <dcterms:created xsi:type="dcterms:W3CDTF">2023-04-27T11:53:00Z</dcterms:created>
  <dcterms:modified xsi:type="dcterms:W3CDTF">2023-04-27T13:21:00Z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0x0101003F2E55A164665643A89BEC79D6BD26B1</vt:lpwstr>
  </property>
</Properties>
</file>